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2FE2A" w14:textId="77777777" w:rsidR="00543169" w:rsidRPr="00F74114" w:rsidRDefault="00543169" w:rsidP="00543169">
      <w:pPr>
        <w:spacing w:line="240" w:lineRule="auto"/>
        <w:jc w:val="center"/>
        <w:rPr>
          <w:rFonts w:ascii="Calibri" w:eastAsia="Calibri" w:hAnsi="Calibri" w:cs="B Nazanin"/>
          <w:b/>
          <w:bCs/>
          <w:color w:val="FF0000"/>
          <w:sz w:val="24"/>
          <w:szCs w:val="24"/>
          <w:rtl/>
        </w:rPr>
      </w:pPr>
      <w:r w:rsidRPr="00F74114">
        <w:rPr>
          <w:rFonts w:ascii="Calibri" w:eastAsia="Calibri" w:hAnsi="Calibri" w:cs="B Nazanin" w:hint="cs"/>
          <w:b/>
          <w:bCs/>
          <w:color w:val="FF0000"/>
          <w:sz w:val="24"/>
          <w:szCs w:val="24"/>
          <w:rtl/>
        </w:rPr>
        <w:t>پژوهشگران فرهیخته تقاضامندیم مقاله خود را طبق دستورالعمل</w:t>
      </w:r>
      <w:r w:rsidRPr="00F74114">
        <w:rPr>
          <w:rFonts w:ascii="Calibri" w:eastAsia="Calibri" w:hAnsi="Calibri" w:cs="B Nazanin"/>
          <w:b/>
          <w:bCs/>
          <w:color w:val="FF0000"/>
          <w:sz w:val="24"/>
          <w:szCs w:val="24"/>
          <w:rtl/>
        </w:rPr>
        <w:softHyphen/>
      </w:r>
      <w:r w:rsidRPr="00F74114">
        <w:rPr>
          <w:rFonts w:ascii="Calibri" w:eastAsia="Calibri" w:hAnsi="Calibri" w:cs="B Nazanin" w:hint="cs"/>
          <w:b/>
          <w:bCs/>
          <w:color w:val="FF0000"/>
          <w:sz w:val="24"/>
          <w:szCs w:val="24"/>
          <w:rtl/>
        </w:rPr>
        <w:t>های فرمت نگارش مقاله تنظیم و تدوین نمایید</w:t>
      </w:r>
    </w:p>
    <w:p w14:paraId="742D7B94" w14:textId="77777777" w:rsidR="00543169" w:rsidRPr="00F74114" w:rsidRDefault="00543169" w:rsidP="00543169">
      <w:pPr>
        <w:spacing w:line="240" w:lineRule="auto"/>
        <w:jc w:val="center"/>
        <w:rPr>
          <w:rFonts w:ascii="Arial" w:eastAsia="Calibri" w:hAnsi="Arial" w:cs="B Nazanin"/>
          <w:b/>
          <w:bCs/>
          <w:sz w:val="28"/>
          <w:szCs w:val="28"/>
          <w:rtl/>
        </w:rPr>
      </w:pPr>
      <w:r w:rsidRPr="00F74114">
        <w:rPr>
          <w:rFonts w:ascii="Arial" w:eastAsia="Calibri" w:hAnsi="Arial" w:cs="B Nazanin" w:hint="cs"/>
          <w:b/>
          <w:bCs/>
          <w:sz w:val="28"/>
          <w:szCs w:val="28"/>
          <w:rtl/>
        </w:rPr>
        <w:t>عنوان مقاله حداکثر در دو خط (فونت: بی نازنین بولد، اندازه فونت: 14)</w:t>
      </w:r>
    </w:p>
    <w:p w14:paraId="0FEAD361" w14:textId="77777777" w:rsidR="00543169" w:rsidRPr="00F74114" w:rsidRDefault="00543169" w:rsidP="00543169">
      <w:pPr>
        <w:spacing w:line="240" w:lineRule="auto"/>
        <w:jc w:val="center"/>
        <w:rPr>
          <w:rFonts w:ascii="Arial" w:eastAsia="Calibri" w:hAnsi="Arial" w:cs="B Nazanin"/>
          <w:b/>
          <w:bCs/>
          <w:sz w:val="24"/>
          <w:szCs w:val="24"/>
          <w:rtl/>
        </w:rPr>
      </w:pPr>
    </w:p>
    <w:p w14:paraId="3EBBF865" w14:textId="77777777" w:rsidR="00543169" w:rsidRPr="00F74114" w:rsidRDefault="00543169" w:rsidP="00543169">
      <w:pPr>
        <w:spacing w:line="240" w:lineRule="auto"/>
        <w:jc w:val="center"/>
        <w:rPr>
          <w:rFonts w:ascii="Arial" w:eastAsia="Calibri" w:hAnsi="Arial" w:cs="B Nazanin"/>
          <w:b/>
          <w:bCs/>
          <w:sz w:val="24"/>
          <w:szCs w:val="24"/>
          <w:rtl/>
        </w:rPr>
      </w:pPr>
    </w:p>
    <w:p w14:paraId="4C351175" w14:textId="77777777" w:rsidR="00543169" w:rsidRPr="00F74114" w:rsidRDefault="00543169" w:rsidP="00543169">
      <w:pPr>
        <w:spacing w:line="240" w:lineRule="auto"/>
        <w:jc w:val="center"/>
        <w:rPr>
          <w:rFonts w:ascii="Arial" w:eastAsia="Calibri" w:hAnsi="Arial" w:cs="B Nazanin"/>
          <w:b/>
          <w:bCs/>
          <w:sz w:val="24"/>
          <w:szCs w:val="24"/>
          <w:rtl/>
        </w:rPr>
      </w:pPr>
      <w:r w:rsidRPr="00F74114">
        <w:rPr>
          <w:rFonts w:ascii="Arial" w:eastAsia="Calibri" w:hAnsi="Arial" w:cs="B Nazanin" w:hint="cs"/>
          <w:b/>
          <w:bCs/>
          <w:sz w:val="24"/>
          <w:szCs w:val="24"/>
          <w:rtl/>
        </w:rPr>
        <w:t>نگارنده اول</w:t>
      </w:r>
      <w:r w:rsidRPr="00F74114">
        <w:rPr>
          <w:rFonts w:ascii="Arial" w:eastAsia="Calibri" w:hAnsi="Arial" w:cs="B Nazanin" w:hint="cs"/>
          <w:b/>
          <w:bCs/>
          <w:sz w:val="24"/>
          <w:szCs w:val="24"/>
          <w:vertAlign w:val="superscript"/>
          <w:rtl/>
        </w:rPr>
        <w:t>1*</w:t>
      </w:r>
      <w:r w:rsidRPr="00F74114">
        <w:rPr>
          <w:rFonts w:ascii="Arial" w:eastAsia="Calibri" w:hAnsi="Arial" w:cs="B Nazanin" w:hint="cs"/>
          <w:b/>
          <w:bCs/>
          <w:sz w:val="24"/>
          <w:szCs w:val="24"/>
          <w:rtl/>
        </w:rPr>
        <w:t>، نگارنده دوم</w:t>
      </w:r>
      <w:r w:rsidRPr="00F74114">
        <w:rPr>
          <w:rFonts w:ascii="Arial" w:eastAsia="Calibri" w:hAnsi="Arial" w:cs="B Nazanin" w:hint="cs"/>
          <w:b/>
          <w:bCs/>
          <w:sz w:val="24"/>
          <w:szCs w:val="24"/>
          <w:vertAlign w:val="superscript"/>
          <w:rtl/>
        </w:rPr>
        <w:t>2</w:t>
      </w:r>
      <w:r w:rsidRPr="00F74114">
        <w:rPr>
          <w:rFonts w:ascii="Arial" w:eastAsia="Calibri" w:hAnsi="Arial" w:cs="B Nazanin" w:hint="cs"/>
          <w:b/>
          <w:bCs/>
          <w:sz w:val="24"/>
          <w:szCs w:val="24"/>
          <w:rtl/>
        </w:rPr>
        <w:t>، نگارنده سوم</w:t>
      </w:r>
      <w:r w:rsidRPr="00F74114">
        <w:rPr>
          <w:rFonts w:ascii="Arial" w:eastAsia="Calibri" w:hAnsi="Arial" w:cs="B Nazanin" w:hint="cs"/>
          <w:b/>
          <w:bCs/>
          <w:sz w:val="24"/>
          <w:szCs w:val="24"/>
          <w:vertAlign w:val="superscript"/>
          <w:rtl/>
        </w:rPr>
        <w:t>3</w:t>
      </w:r>
      <w:r w:rsidRPr="00F74114">
        <w:rPr>
          <w:rFonts w:ascii="Arial" w:eastAsia="Calibri" w:hAnsi="Arial" w:cs="B Nazanin" w:hint="cs"/>
          <w:b/>
          <w:bCs/>
          <w:sz w:val="24"/>
          <w:szCs w:val="24"/>
          <w:rtl/>
        </w:rPr>
        <w:t xml:space="preserve"> و ... (فونت: بی نازنین بولد، اندازه فونت: 12)</w:t>
      </w:r>
    </w:p>
    <w:p w14:paraId="2AEB9C62" w14:textId="77777777" w:rsidR="00543169" w:rsidRPr="00F74114" w:rsidRDefault="00543169" w:rsidP="00543169">
      <w:pPr>
        <w:numPr>
          <w:ilvl w:val="0"/>
          <w:numId w:val="1"/>
        </w:numPr>
        <w:spacing w:line="240" w:lineRule="auto"/>
        <w:contextualSpacing/>
        <w:jc w:val="center"/>
        <w:rPr>
          <w:rFonts w:ascii="Calibri" w:eastAsia="Calibri" w:hAnsi="Calibri" w:cs="Arial"/>
        </w:rPr>
      </w:pPr>
      <w:r w:rsidRPr="00F74114">
        <w:rPr>
          <w:rFonts w:ascii="Calibri" w:eastAsia="Calibri" w:hAnsi="Calibri" w:cs="B Nazanin" w:hint="cs"/>
          <w:rtl/>
        </w:rPr>
        <w:t>وابستگی و ایمیل نگارنده اول (فونت: بی نازنین، اندازه فونت: 11)</w:t>
      </w:r>
    </w:p>
    <w:p w14:paraId="2BDB1E24" w14:textId="77777777" w:rsidR="00543169" w:rsidRPr="00F74114" w:rsidRDefault="00543169" w:rsidP="00543169">
      <w:pPr>
        <w:numPr>
          <w:ilvl w:val="0"/>
          <w:numId w:val="1"/>
        </w:numPr>
        <w:spacing w:line="240" w:lineRule="auto"/>
        <w:contextualSpacing/>
        <w:jc w:val="center"/>
        <w:rPr>
          <w:rFonts w:ascii="Calibri" w:eastAsia="Calibri" w:hAnsi="Calibri" w:cs="Arial"/>
        </w:rPr>
      </w:pPr>
      <w:r w:rsidRPr="00F74114">
        <w:rPr>
          <w:rFonts w:ascii="Calibri" w:eastAsia="Calibri" w:hAnsi="Calibri" w:cs="B Nazanin" w:hint="cs"/>
          <w:rtl/>
        </w:rPr>
        <w:t>وابستگی و ایمیل نگارنده دوم (فونت: بی نازنین، اندازه فونت: 11)</w:t>
      </w:r>
    </w:p>
    <w:p w14:paraId="102009F2" w14:textId="77777777" w:rsidR="00543169" w:rsidRPr="00F74114" w:rsidRDefault="00543169" w:rsidP="00543169">
      <w:pPr>
        <w:numPr>
          <w:ilvl w:val="0"/>
          <w:numId w:val="1"/>
        </w:numPr>
        <w:spacing w:line="240" w:lineRule="auto"/>
        <w:contextualSpacing/>
        <w:jc w:val="center"/>
        <w:rPr>
          <w:rFonts w:ascii="Calibri" w:eastAsia="Calibri" w:hAnsi="Calibri" w:cs="Arial"/>
        </w:rPr>
      </w:pPr>
      <w:r w:rsidRPr="00F74114">
        <w:rPr>
          <w:rFonts w:ascii="Calibri" w:eastAsia="Calibri" w:hAnsi="Calibri" w:cs="B Nazanin" w:hint="cs"/>
          <w:rtl/>
        </w:rPr>
        <w:t>وابستگی و ایمیل نگارنده سوم (فونت: بی نازنین، اندازه فونت: 11)</w:t>
      </w:r>
    </w:p>
    <w:p w14:paraId="382A4B9A" w14:textId="77777777" w:rsidR="00543169" w:rsidRPr="00F74114" w:rsidRDefault="00543169" w:rsidP="00543169">
      <w:pPr>
        <w:spacing w:line="240" w:lineRule="auto"/>
        <w:ind w:left="1080"/>
        <w:contextualSpacing/>
        <w:jc w:val="center"/>
        <w:rPr>
          <w:rFonts w:ascii="Calibri" w:eastAsia="Calibri" w:hAnsi="Calibri" w:cs="B Nazanin"/>
          <w:rtl/>
        </w:rPr>
      </w:pPr>
      <w:r w:rsidRPr="00F74114">
        <w:rPr>
          <w:rFonts w:ascii="Calibri" w:eastAsia="Calibri" w:hAnsi="Calibri" w:cs="B Nazanin" w:hint="cs"/>
          <w:rtl/>
        </w:rPr>
        <w:t>.....</w:t>
      </w:r>
    </w:p>
    <w:p w14:paraId="49A31FBF" w14:textId="77777777" w:rsidR="00543169" w:rsidRPr="00F74114" w:rsidRDefault="00543169" w:rsidP="00543169">
      <w:pPr>
        <w:spacing w:line="240" w:lineRule="auto"/>
        <w:ind w:left="1080"/>
        <w:contextualSpacing/>
        <w:jc w:val="center"/>
        <w:rPr>
          <w:rFonts w:ascii="Calibri" w:eastAsia="Calibri" w:hAnsi="Calibri" w:cs="B Nazanin"/>
          <w:color w:val="FF0000"/>
          <w:rtl/>
        </w:rPr>
      </w:pPr>
      <w:r w:rsidRPr="00F74114">
        <w:rPr>
          <w:rFonts w:ascii="Calibri" w:eastAsia="Calibri" w:hAnsi="Calibri" w:cs="B Nazanin" w:hint="cs"/>
          <w:color w:val="FF0000"/>
          <w:rtl/>
        </w:rPr>
        <w:t>نگارنده رابط یا مسئول با علامت ستاره (*) مشخص گردد تا آخرین اخبار داوری (پذیرش، عدم پذیرش و یا پذیرش به همراه اصلاحات) به واسطه رابط به سایر نگارندگان انتقال یابد.</w:t>
      </w:r>
    </w:p>
    <w:p w14:paraId="1205C332" w14:textId="77777777" w:rsidR="00543169" w:rsidRPr="00F74114" w:rsidRDefault="00543169" w:rsidP="00543169">
      <w:pPr>
        <w:spacing w:line="240" w:lineRule="auto"/>
        <w:ind w:left="1080"/>
        <w:contextualSpacing/>
        <w:jc w:val="center"/>
        <w:rPr>
          <w:rFonts w:ascii="Calibri" w:eastAsia="Calibri" w:hAnsi="Calibri" w:cs="B Nazanin"/>
          <w:color w:val="FF0000"/>
          <w:rtl/>
        </w:rPr>
      </w:pPr>
    </w:p>
    <w:p w14:paraId="021E22B8" w14:textId="77777777" w:rsidR="00543169" w:rsidRPr="00F74114" w:rsidRDefault="00543169" w:rsidP="00543169">
      <w:pPr>
        <w:spacing w:line="240" w:lineRule="auto"/>
        <w:contextualSpacing/>
        <w:jc w:val="both"/>
        <w:rPr>
          <w:rFonts w:ascii="Calibri" w:eastAsia="Calibri" w:hAnsi="Calibri" w:cs="B Nazanin"/>
          <w:b/>
          <w:bCs/>
          <w:color w:val="000000"/>
          <w:sz w:val="24"/>
          <w:szCs w:val="24"/>
          <w:rtl/>
        </w:rPr>
      </w:pPr>
      <w:r w:rsidRPr="00543169">
        <w:rPr>
          <w:rFonts w:ascii="Calibri" w:eastAsia="Calibri" w:hAnsi="Calibri" w:cs="B Nazanin" w:hint="cs"/>
          <w:b/>
          <w:bCs/>
          <w:color w:val="000000"/>
          <w:sz w:val="24"/>
          <w:szCs w:val="24"/>
          <w:rtl/>
        </w:rPr>
        <w:t>چکیده</w:t>
      </w:r>
    </w:p>
    <w:p w14:paraId="5926A03E" w14:textId="77777777" w:rsidR="00543169" w:rsidRPr="00F74114" w:rsidRDefault="00543169" w:rsidP="00543169">
      <w:pPr>
        <w:spacing w:line="240" w:lineRule="auto"/>
        <w:jc w:val="both"/>
        <w:rPr>
          <w:rFonts w:ascii="Calibri" w:eastAsia="Calibri" w:hAnsi="Calibri" w:cs="B Nazanin"/>
          <w:color w:val="000000"/>
          <w:rtl/>
        </w:rPr>
      </w:pPr>
      <w:r w:rsidRPr="00F74114">
        <w:rPr>
          <w:rFonts w:ascii="Calibri" w:eastAsia="Calibri" w:hAnsi="Calibri" w:cs="B Nazanin" w:hint="cs"/>
          <w:color w:val="000000"/>
          <w:rtl/>
        </w:rPr>
        <w:t>هر مقاله بایستی دارای یک خلاصه باشد. بخش چکیده بایستی مختصری از موضوعات اصلی مقاله باشد، به طوری که چنانچه خواننده به متن اصلی مقاله دسترسی نداشته باشد، با خواندن چکیده کلیات و مفهوم مقاله را دریافت نماید. فونت این بخش بی نازنین با اندازه 11 می</w:t>
      </w:r>
      <w:r w:rsidRPr="00F74114">
        <w:rPr>
          <w:rFonts w:ascii="Calibri" w:eastAsia="Calibri" w:hAnsi="Calibri" w:cs="B Nazanin"/>
          <w:color w:val="000000"/>
          <w:rtl/>
        </w:rPr>
        <w:softHyphen/>
      </w:r>
      <w:r w:rsidRPr="00F74114">
        <w:rPr>
          <w:rFonts w:ascii="Calibri" w:eastAsia="Calibri" w:hAnsi="Calibri" w:cs="B Nazanin" w:hint="cs"/>
          <w:color w:val="000000"/>
          <w:rtl/>
        </w:rPr>
        <w:t xml:space="preserve">باشد. </w:t>
      </w:r>
    </w:p>
    <w:p w14:paraId="39DE5B98" w14:textId="77777777" w:rsidR="00543169" w:rsidRPr="00F74114" w:rsidRDefault="00543169" w:rsidP="00543169">
      <w:pPr>
        <w:spacing w:line="240" w:lineRule="auto"/>
        <w:jc w:val="both"/>
        <w:rPr>
          <w:rFonts w:ascii="Calibri" w:eastAsia="Calibri" w:hAnsi="Calibri" w:cs="Arial"/>
          <w:noProof/>
          <w:rtl/>
          <w:lang w:bidi="ar-SA"/>
        </w:rPr>
      </w:pPr>
      <w:r w:rsidRPr="00F74114">
        <w:rPr>
          <w:rFonts w:ascii="Calibri" w:eastAsia="Calibri" w:hAnsi="Calibri" w:cs="B Nazanin" w:hint="cs"/>
          <w:b/>
          <w:bCs/>
          <w:color w:val="FF0000"/>
          <w:sz w:val="24"/>
          <w:szCs w:val="24"/>
          <w:rtl/>
        </w:rPr>
        <w:t>نکته: صفحه نخست فرمت نگارش مقاله بایستی حاوی عنوان مقاله، نام نگارندگان، وابستگی شان، چکیده و کلمات کلیدی باشد. بخش مقدمه از صفحه</w:t>
      </w:r>
      <w:r w:rsidRPr="00F74114">
        <w:rPr>
          <w:rFonts w:ascii="Calibri" w:eastAsia="Calibri" w:hAnsi="Calibri" w:cs="B Nazanin"/>
          <w:b/>
          <w:bCs/>
          <w:color w:val="FF0000"/>
          <w:sz w:val="24"/>
          <w:szCs w:val="24"/>
          <w:rtl/>
        </w:rPr>
        <w:softHyphen/>
      </w:r>
      <w:r w:rsidRPr="00F74114">
        <w:rPr>
          <w:rFonts w:ascii="Calibri" w:eastAsia="Calibri" w:hAnsi="Calibri" w:cs="B Nazanin" w:hint="cs"/>
          <w:b/>
          <w:bCs/>
          <w:color w:val="FF0000"/>
          <w:sz w:val="24"/>
          <w:szCs w:val="24"/>
          <w:rtl/>
        </w:rPr>
        <w:t>ی دوم آغاز گردد.</w:t>
      </w:r>
      <w:r w:rsidRPr="00F74114">
        <w:rPr>
          <w:rFonts w:ascii="Calibri" w:eastAsia="Calibri" w:hAnsi="Calibri" w:cs="Arial"/>
          <w:noProof/>
          <w:lang w:bidi="ar-SA"/>
        </w:rPr>
        <w:t xml:space="preserve"> </w:t>
      </w:r>
    </w:p>
    <w:p w14:paraId="226CA45F" w14:textId="77777777" w:rsidR="00543169" w:rsidRPr="00F74114" w:rsidRDefault="00543169" w:rsidP="00543169">
      <w:pPr>
        <w:spacing w:line="240" w:lineRule="auto"/>
        <w:jc w:val="both"/>
        <w:rPr>
          <w:rFonts w:ascii="Calibri" w:eastAsia="Calibri" w:hAnsi="Calibri" w:cs="B Nazanin"/>
          <w:color w:val="000000"/>
          <w:rtl/>
        </w:rPr>
      </w:pPr>
      <w:r w:rsidRPr="00F74114">
        <w:rPr>
          <w:rFonts w:ascii="Calibri" w:eastAsia="Calibri" w:hAnsi="Calibri" w:cs="B Nazanin" w:hint="cs"/>
          <w:b/>
          <w:bCs/>
          <w:color w:val="000000"/>
          <w:sz w:val="24"/>
          <w:szCs w:val="24"/>
          <w:rtl/>
        </w:rPr>
        <w:t xml:space="preserve">کلمات کلیدی: </w:t>
      </w:r>
      <w:r w:rsidRPr="00F74114">
        <w:rPr>
          <w:rFonts w:ascii="Calibri" w:eastAsia="Calibri" w:hAnsi="Calibri" w:cs="B Nazanin" w:hint="cs"/>
          <w:color w:val="000000"/>
          <w:rtl/>
        </w:rPr>
        <w:t>همان طور که از نامش پیداست، کلمات مهم، کلیدی و پرتکرار در مقاله در این قسمت درج می</w:t>
      </w:r>
      <w:r w:rsidRPr="00F74114">
        <w:rPr>
          <w:rFonts w:ascii="Calibri" w:eastAsia="Calibri" w:hAnsi="Calibri" w:cs="B Nazanin"/>
          <w:color w:val="000000"/>
          <w:rtl/>
        </w:rPr>
        <w:softHyphen/>
      </w:r>
      <w:r w:rsidRPr="00F74114">
        <w:rPr>
          <w:rFonts w:ascii="Calibri" w:eastAsia="Calibri" w:hAnsi="Calibri" w:cs="B Nazanin" w:hint="cs"/>
          <w:color w:val="000000"/>
          <w:rtl/>
        </w:rPr>
        <w:t>گردد. حداکثر 6 کلمه به طوری که با ویرگول از هم جدا شده باشند، درج نمایید. فونت این بخش از نوع بی نازنین با اندازه 11 می</w:t>
      </w:r>
      <w:r w:rsidRPr="00F74114">
        <w:rPr>
          <w:rFonts w:ascii="Calibri" w:eastAsia="Calibri" w:hAnsi="Calibri" w:cs="B Nazanin"/>
          <w:color w:val="000000"/>
          <w:rtl/>
        </w:rPr>
        <w:softHyphen/>
      </w:r>
      <w:r w:rsidRPr="00F74114">
        <w:rPr>
          <w:rFonts w:ascii="Calibri" w:eastAsia="Calibri" w:hAnsi="Calibri" w:cs="B Nazanin" w:hint="cs"/>
          <w:color w:val="000000"/>
          <w:rtl/>
        </w:rPr>
        <w:t>باشد.</w:t>
      </w:r>
    </w:p>
    <w:p w14:paraId="3CEA954C" w14:textId="77777777" w:rsidR="00543169" w:rsidRPr="00F74114" w:rsidRDefault="00543169" w:rsidP="00543169">
      <w:pPr>
        <w:spacing w:line="240" w:lineRule="auto"/>
        <w:jc w:val="both"/>
        <w:rPr>
          <w:rFonts w:ascii="Calibri" w:eastAsia="Calibri" w:hAnsi="Calibri" w:cs="B Nazanin"/>
          <w:color w:val="000000"/>
          <w:rtl/>
        </w:rPr>
      </w:pPr>
    </w:p>
    <w:p w14:paraId="0E6E54B6" w14:textId="77777777" w:rsidR="00543169" w:rsidRPr="00F74114" w:rsidRDefault="00543169" w:rsidP="00543169">
      <w:pPr>
        <w:spacing w:line="240" w:lineRule="auto"/>
        <w:ind w:left="1080"/>
        <w:contextualSpacing/>
        <w:jc w:val="both"/>
        <w:rPr>
          <w:rFonts w:ascii="Calibri" w:eastAsia="Calibri" w:hAnsi="Calibri" w:cs="B Nazanin"/>
          <w:color w:val="000000"/>
          <w:rtl/>
        </w:rPr>
      </w:pPr>
    </w:p>
    <w:p w14:paraId="39B48443" w14:textId="77777777" w:rsidR="00543169" w:rsidRPr="00F74114" w:rsidRDefault="00543169" w:rsidP="00543169">
      <w:pPr>
        <w:tabs>
          <w:tab w:val="left" w:pos="6555"/>
        </w:tabs>
        <w:bidi w:val="0"/>
        <w:spacing w:line="240" w:lineRule="auto"/>
        <w:jc w:val="both"/>
        <w:rPr>
          <w:rFonts w:ascii="Calibri" w:eastAsia="Calibri" w:hAnsi="Calibri" w:cs="Arial"/>
        </w:rPr>
      </w:pPr>
      <w:r w:rsidRPr="00F74114">
        <w:rPr>
          <w:rFonts w:ascii="Calibri" w:eastAsia="Calibri" w:hAnsi="Calibri" w:cs="Arial"/>
        </w:rPr>
        <w:tab/>
      </w:r>
    </w:p>
    <w:p w14:paraId="1D9F6809" w14:textId="56C9F44C" w:rsidR="001A7675" w:rsidRDefault="001A7675" w:rsidP="00543169">
      <w:pPr>
        <w:spacing w:line="240" w:lineRule="auto"/>
        <w:rPr>
          <w:rFonts w:ascii="Calibri" w:eastAsia="Calibri" w:hAnsi="Calibri" w:cs="B Nazanin"/>
          <w:b/>
          <w:bCs/>
          <w:sz w:val="24"/>
          <w:szCs w:val="24"/>
          <w:rtl/>
        </w:rPr>
      </w:pPr>
    </w:p>
    <w:p w14:paraId="1CADE80B" w14:textId="77777777" w:rsidR="001A7675" w:rsidRPr="00F74114" w:rsidRDefault="001A7675" w:rsidP="00543169">
      <w:pPr>
        <w:spacing w:line="240" w:lineRule="auto"/>
        <w:rPr>
          <w:rFonts w:ascii="Calibri" w:eastAsia="Calibri" w:hAnsi="Calibri" w:cs="B Nazanin"/>
          <w:b/>
          <w:bCs/>
          <w:sz w:val="24"/>
          <w:szCs w:val="24"/>
          <w:rtl/>
        </w:rPr>
      </w:pPr>
    </w:p>
    <w:p w14:paraId="04F3812F" w14:textId="77777777" w:rsidR="00543169" w:rsidRPr="00866F7E" w:rsidRDefault="00543169" w:rsidP="00866F7E">
      <w:pPr>
        <w:spacing w:line="240" w:lineRule="auto"/>
        <w:contextualSpacing/>
        <w:jc w:val="both"/>
        <w:rPr>
          <w:rFonts w:ascii="Calibri" w:eastAsia="Calibri" w:hAnsi="Calibri" w:cs="B Nazanin"/>
          <w:b/>
          <w:bCs/>
          <w:sz w:val="24"/>
          <w:szCs w:val="24"/>
        </w:rPr>
      </w:pPr>
      <w:r w:rsidRPr="00866F7E">
        <w:rPr>
          <w:rFonts w:ascii="Calibri" w:eastAsia="Calibri" w:hAnsi="Calibri" w:cs="B Nazanin" w:hint="cs"/>
          <w:b/>
          <w:bCs/>
          <w:sz w:val="24"/>
          <w:szCs w:val="24"/>
          <w:rtl/>
        </w:rPr>
        <w:lastRenderedPageBreak/>
        <w:t>مقدمه</w:t>
      </w:r>
    </w:p>
    <w:p w14:paraId="0CAFA4C5" w14:textId="77777777"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تحقیق و پژوهش از اهمیت بالایی برخوردار است. یک محقق می</w:t>
      </w:r>
      <w:r w:rsidRPr="00F74114">
        <w:rPr>
          <w:rFonts w:ascii="Calibri" w:eastAsia="Calibri" w:hAnsi="Calibri" w:cs="B Nazanin"/>
          <w:rtl/>
        </w:rPr>
        <w:softHyphen/>
      </w:r>
      <w:r w:rsidRPr="00F74114">
        <w:rPr>
          <w:rFonts w:ascii="Calibri" w:eastAsia="Calibri" w:hAnsi="Calibri" w:cs="B Nazanin" w:hint="cs"/>
          <w:rtl/>
        </w:rPr>
        <w:t>تواند آموخته</w:t>
      </w:r>
      <w:r w:rsidRPr="00F74114">
        <w:rPr>
          <w:rFonts w:ascii="Calibri" w:eastAsia="Calibri" w:hAnsi="Calibri" w:cs="B Nazanin"/>
          <w:rtl/>
        </w:rPr>
        <w:softHyphen/>
      </w:r>
      <w:r w:rsidRPr="00F74114">
        <w:rPr>
          <w:rFonts w:ascii="Calibri" w:eastAsia="Calibri" w:hAnsi="Calibri" w:cs="B Nazanin" w:hint="cs"/>
          <w:rtl/>
        </w:rPr>
        <w:t>های پیشین و یا دستاوردهای جدید خود را در قالب مقاله به منظور تبادل یافته</w:t>
      </w:r>
      <w:r w:rsidRPr="00F74114">
        <w:rPr>
          <w:rFonts w:ascii="Calibri" w:eastAsia="Calibri" w:hAnsi="Calibri" w:cs="B Nazanin"/>
          <w:rtl/>
        </w:rPr>
        <w:softHyphen/>
      </w:r>
      <w:r w:rsidRPr="00F74114">
        <w:rPr>
          <w:rFonts w:ascii="Calibri" w:eastAsia="Calibri" w:hAnsi="Calibri" w:cs="B Nazanin" w:hint="cs"/>
          <w:rtl/>
        </w:rPr>
        <w:t>های علمی با پژوهشگران، اساتید و دانشجویان به اشتراک بگذارد؛ از این رو می</w:t>
      </w:r>
      <w:r w:rsidRPr="00F74114">
        <w:rPr>
          <w:rFonts w:ascii="Calibri" w:eastAsia="Calibri" w:hAnsi="Calibri" w:cs="B Nazanin"/>
          <w:rtl/>
        </w:rPr>
        <w:softHyphen/>
      </w:r>
      <w:r w:rsidRPr="00F74114">
        <w:rPr>
          <w:rFonts w:ascii="Calibri" w:eastAsia="Calibri" w:hAnsi="Calibri" w:cs="B Nazanin" w:hint="cs"/>
          <w:rtl/>
        </w:rPr>
        <w:t xml:space="preserve">توان قدمی بزرگ جهت پیشرفت علم در کشور برداشت. اهمیت نگارش مقاله عبارتند از: </w:t>
      </w:r>
    </w:p>
    <w:p w14:paraId="4950D1FD" w14:textId="77777777"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1-</w:t>
      </w:r>
      <w:r w:rsidRPr="00F74114">
        <w:rPr>
          <w:rFonts w:ascii="Calibri" w:eastAsia="Calibri" w:hAnsi="Calibri" w:cs="B Nazanin"/>
          <w:rtl/>
        </w:rPr>
        <w:t xml:space="preserve"> </w:t>
      </w:r>
      <w:r w:rsidRPr="00F74114">
        <w:rPr>
          <w:rFonts w:ascii="Calibri" w:eastAsia="Calibri" w:hAnsi="Calibri" w:cs="B Nazanin" w:hint="cs"/>
          <w:rtl/>
        </w:rPr>
        <w:t>پیشرفت علم و دانش بشر</w:t>
      </w:r>
    </w:p>
    <w:p w14:paraId="3C94A822" w14:textId="77777777"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2-</w:t>
      </w:r>
      <w:r w:rsidRPr="00F74114">
        <w:rPr>
          <w:rFonts w:ascii="Calibri" w:eastAsia="Calibri" w:hAnsi="Calibri" w:cs="B Nazanin"/>
          <w:rtl/>
        </w:rPr>
        <w:t xml:space="preserve"> </w:t>
      </w:r>
      <w:r w:rsidRPr="00F74114">
        <w:rPr>
          <w:rFonts w:ascii="Calibri" w:eastAsia="Calibri" w:hAnsi="Calibri" w:cs="B Nazanin" w:hint="cs"/>
          <w:rtl/>
        </w:rPr>
        <w:t>اشتراک گذاری علم خود با دیگران</w:t>
      </w:r>
    </w:p>
    <w:p w14:paraId="2E02F64C" w14:textId="77777777"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3-</w:t>
      </w:r>
      <w:r w:rsidRPr="00F74114">
        <w:rPr>
          <w:rFonts w:ascii="Calibri" w:eastAsia="Calibri" w:hAnsi="Calibri" w:cs="B Nazanin"/>
          <w:rtl/>
        </w:rPr>
        <w:t xml:space="preserve"> </w:t>
      </w:r>
      <w:r w:rsidRPr="00F74114">
        <w:rPr>
          <w:rFonts w:ascii="Calibri" w:eastAsia="Calibri" w:hAnsi="Calibri" w:cs="B Nazanin" w:hint="cs"/>
          <w:rtl/>
        </w:rPr>
        <w:t>بروز شدن دانش</w:t>
      </w:r>
      <w:r w:rsidRPr="00F74114">
        <w:rPr>
          <w:rFonts w:ascii="Calibri" w:eastAsia="Calibri" w:hAnsi="Calibri" w:cs="B Nazanin"/>
          <w:rtl/>
        </w:rPr>
        <w:softHyphen/>
      </w:r>
      <w:r w:rsidRPr="00F74114">
        <w:rPr>
          <w:rFonts w:ascii="Calibri" w:eastAsia="Calibri" w:hAnsi="Calibri" w:cs="B Nazanin" w:hint="cs"/>
          <w:rtl/>
        </w:rPr>
        <w:t>های قبلی و کسب دانش جدید</w:t>
      </w:r>
    </w:p>
    <w:p w14:paraId="42AF8233" w14:textId="77777777"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ساختار مقاله علمی (منظور بخش</w:t>
      </w:r>
      <w:r w:rsidRPr="00F74114">
        <w:rPr>
          <w:rFonts w:ascii="Calibri" w:eastAsia="Calibri" w:hAnsi="Calibri" w:cs="B Nazanin"/>
          <w:rtl/>
        </w:rPr>
        <w:softHyphen/>
      </w:r>
      <w:r w:rsidRPr="00F74114">
        <w:rPr>
          <w:rFonts w:ascii="Calibri" w:eastAsia="Calibri" w:hAnsi="Calibri" w:cs="B Nazanin" w:hint="cs"/>
          <w:rtl/>
        </w:rPr>
        <w:t>های مقاله علمی می</w:t>
      </w:r>
      <w:r w:rsidRPr="00F74114">
        <w:rPr>
          <w:rFonts w:ascii="Calibri" w:eastAsia="Calibri" w:hAnsi="Calibri" w:cs="B Nazanin"/>
          <w:rtl/>
        </w:rPr>
        <w:softHyphen/>
      </w:r>
      <w:r w:rsidRPr="00F74114">
        <w:rPr>
          <w:rFonts w:ascii="Calibri" w:eastAsia="Calibri" w:hAnsi="Calibri" w:cs="B Nazanin" w:hint="cs"/>
          <w:rtl/>
        </w:rPr>
        <w:t>باشد) شامل: عنوان، نام نگارنده (گان) و مشخصات آن، چکیده، کلمات کلیدی، مقدمه، روش تحقیق، نتایج (یافته</w:t>
      </w:r>
      <w:r w:rsidRPr="00F74114">
        <w:rPr>
          <w:rFonts w:ascii="Calibri" w:eastAsia="Calibri" w:hAnsi="Calibri" w:cs="B Nazanin"/>
          <w:rtl/>
        </w:rPr>
        <w:softHyphen/>
      </w:r>
      <w:r w:rsidRPr="00F74114">
        <w:rPr>
          <w:rFonts w:ascii="Calibri" w:eastAsia="Calibri" w:hAnsi="Calibri" w:cs="B Nazanin" w:hint="cs"/>
          <w:rtl/>
        </w:rPr>
        <w:t>ها)، نتیجه</w:t>
      </w:r>
      <w:r w:rsidRPr="00F74114">
        <w:rPr>
          <w:rFonts w:ascii="Calibri" w:eastAsia="Calibri" w:hAnsi="Calibri" w:cs="B Nazanin"/>
          <w:rtl/>
        </w:rPr>
        <w:softHyphen/>
      </w:r>
      <w:r w:rsidRPr="00F74114">
        <w:rPr>
          <w:rFonts w:ascii="Calibri" w:eastAsia="Calibri" w:hAnsi="Calibri" w:cs="B Nazanin" w:hint="cs"/>
          <w:rtl/>
        </w:rPr>
        <w:t>گیری، قدردانی و منابع می</w:t>
      </w:r>
      <w:r w:rsidRPr="00F74114">
        <w:rPr>
          <w:rFonts w:ascii="Calibri" w:eastAsia="Calibri" w:hAnsi="Calibri" w:cs="B Nazanin"/>
          <w:rtl/>
        </w:rPr>
        <w:softHyphen/>
      </w:r>
      <w:r w:rsidRPr="00F74114">
        <w:rPr>
          <w:rFonts w:ascii="Calibri" w:eastAsia="Calibri" w:hAnsi="Calibri" w:cs="B Nazanin" w:hint="cs"/>
          <w:rtl/>
        </w:rPr>
        <w:t xml:space="preserve">باشد. </w:t>
      </w:r>
    </w:p>
    <w:p w14:paraId="6222A808" w14:textId="77777777"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کار اصلی مقدمه، فراهم نمودن زمینه جهت ورود به بحث اصلی پژوهش است. اغلب پژوهشگران پیشینه تحقیق را نیز در این بخش توسط استناد دادن می</w:t>
      </w:r>
      <w:r w:rsidRPr="00F74114">
        <w:rPr>
          <w:rFonts w:ascii="Calibri" w:eastAsia="Calibri" w:hAnsi="Calibri" w:cs="B Nazanin"/>
          <w:rtl/>
        </w:rPr>
        <w:softHyphen/>
      </w:r>
      <w:r w:rsidRPr="00F74114">
        <w:rPr>
          <w:rFonts w:ascii="Calibri" w:eastAsia="Calibri" w:hAnsi="Calibri" w:cs="B Nazanin" w:hint="cs"/>
          <w:rtl/>
        </w:rPr>
        <w:t xml:space="preserve">آورند. </w:t>
      </w:r>
    </w:p>
    <w:p w14:paraId="66951C03" w14:textId="77777777" w:rsidR="00543169" w:rsidRPr="00F74114" w:rsidRDefault="00543169" w:rsidP="00543169">
      <w:pPr>
        <w:spacing w:line="240" w:lineRule="auto"/>
        <w:jc w:val="both"/>
        <w:rPr>
          <w:rFonts w:ascii="Calibri" w:eastAsia="Calibri" w:hAnsi="Calibri" w:cs="B Nazanin"/>
          <w:rtl/>
        </w:rPr>
      </w:pPr>
    </w:p>
    <w:p w14:paraId="01608885" w14:textId="77777777" w:rsidR="00543169" w:rsidRPr="00866F7E" w:rsidRDefault="00543169" w:rsidP="00866F7E">
      <w:pPr>
        <w:spacing w:line="240" w:lineRule="auto"/>
        <w:contextualSpacing/>
        <w:rPr>
          <w:rFonts w:ascii="Calibri" w:eastAsia="Calibri" w:hAnsi="Calibri" w:cs="B Nazanin"/>
          <w:b/>
          <w:bCs/>
          <w:sz w:val="24"/>
          <w:szCs w:val="24"/>
          <w:rtl/>
        </w:rPr>
      </w:pPr>
      <w:r w:rsidRPr="00866F7E">
        <w:rPr>
          <w:rFonts w:ascii="Calibri" w:eastAsia="Calibri" w:hAnsi="Calibri" w:cs="B Nazanin" w:hint="cs"/>
          <w:b/>
          <w:bCs/>
          <w:sz w:val="24"/>
          <w:szCs w:val="24"/>
          <w:rtl/>
        </w:rPr>
        <w:t>روش تهیه مقاله</w:t>
      </w:r>
    </w:p>
    <w:p w14:paraId="6F61F93B" w14:textId="6C8B4F56"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 xml:space="preserve">این الگوی نگارش مقاله جهت نوشتن مقالات فارسی برای پژوهشگران ارجمند </w:t>
      </w:r>
      <w:r w:rsidR="007D01AC">
        <w:rPr>
          <w:rFonts w:ascii="Calibri" w:eastAsia="Calibri" w:hAnsi="Calibri" w:cs="B Nazanin" w:hint="cs"/>
          <w:rtl/>
        </w:rPr>
        <w:t>دومین کنفرانس بین المللی پژوهش های کاربردی در مدیریت، حسابداری، اقتصاد و مهندسی صنایع</w:t>
      </w:r>
      <w:r w:rsidR="00E4203F">
        <w:rPr>
          <w:rFonts w:ascii="Calibri" w:eastAsia="Calibri" w:hAnsi="Calibri" w:cs="B Nazanin" w:hint="cs"/>
          <w:rtl/>
        </w:rPr>
        <w:t xml:space="preserve"> </w:t>
      </w:r>
      <w:r w:rsidRPr="00F74114">
        <w:rPr>
          <w:rFonts w:ascii="Calibri" w:eastAsia="Calibri" w:hAnsi="Calibri" w:cs="B Nazanin" w:hint="cs"/>
          <w:rtl/>
        </w:rPr>
        <w:t>تدوین گردیده است. رعایت دستورالعمل</w:t>
      </w:r>
      <w:r w:rsidRPr="00F74114">
        <w:rPr>
          <w:rFonts w:ascii="Calibri" w:eastAsia="Calibri" w:hAnsi="Calibri" w:cs="B Nazanin"/>
          <w:rtl/>
        </w:rPr>
        <w:softHyphen/>
      </w:r>
      <w:r w:rsidRPr="00F74114">
        <w:rPr>
          <w:rFonts w:ascii="Calibri" w:eastAsia="Calibri" w:hAnsi="Calibri" w:cs="B Nazanin" w:hint="cs"/>
          <w:rtl/>
        </w:rPr>
        <w:t xml:space="preserve">های این راهنما برای همه پژوهشگران گرامی الزامی است. </w:t>
      </w:r>
    </w:p>
    <w:p w14:paraId="1CA33F01" w14:textId="77777777"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شما پژوهشگران می</w:t>
      </w:r>
      <w:r w:rsidRPr="00F74114">
        <w:rPr>
          <w:rFonts w:ascii="Calibri" w:eastAsia="Calibri" w:hAnsi="Calibri" w:cs="B Nazanin"/>
          <w:rtl/>
        </w:rPr>
        <w:softHyphen/>
      </w:r>
      <w:r w:rsidRPr="00F74114">
        <w:rPr>
          <w:rFonts w:ascii="Calibri" w:eastAsia="Calibri" w:hAnsi="Calibri" w:cs="B Nazanin" w:hint="cs"/>
          <w:rtl/>
        </w:rPr>
        <w:t xml:space="preserve">توانید پس از حذف علائم و تشریحات این راهنما، متن مقاله خود را جهت جلوگیری از اتلاف وقت، کپی پیست نمایید. </w:t>
      </w:r>
    </w:p>
    <w:p w14:paraId="3DB4BE0A" w14:textId="77777777"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کلیه بخش</w:t>
      </w:r>
      <w:r w:rsidRPr="00F74114">
        <w:rPr>
          <w:rFonts w:ascii="Calibri" w:eastAsia="Calibri" w:hAnsi="Calibri" w:cs="B Nazanin"/>
          <w:rtl/>
        </w:rPr>
        <w:softHyphen/>
      </w:r>
      <w:r w:rsidRPr="00F74114">
        <w:rPr>
          <w:rFonts w:ascii="Calibri" w:eastAsia="Calibri" w:hAnsi="Calibri" w:cs="B Nazanin" w:hint="cs"/>
          <w:rtl/>
        </w:rPr>
        <w:t>ها از فونت بی نازنین با اندازه 12 بولد استفاده گردد. شایان ذکر است تمام بخش</w:t>
      </w:r>
      <w:r w:rsidRPr="00F74114">
        <w:rPr>
          <w:rFonts w:ascii="Calibri" w:eastAsia="Calibri" w:hAnsi="Calibri" w:cs="B Nazanin"/>
          <w:rtl/>
        </w:rPr>
        <w:softHyphen/>
      </w:r>
      <w:r w:rsidRPr="00F74114">
        <w:rPr>
          <w:rFonts w:ascii="Calibri" w:eastAsia="Calibri" w:hAnsi="Calibri" w:cs="B Nazanin" w:hint="cs"/>
          <w:rtl/>
        </w:rPr>
        <w:t>ها (از مقدمه تا نتیجه</w:t>
      </w:r>
      <w:r w:rsidRPr="00F74114">
        <w:rPr>
          <w:rFonts w:ascii="Calibri" w:eastAsia="Calibri" w:hAnsi="Calibri" w:cs="B Nazanin"/>
          <w:rtl/>
        </w:rPr>
        <w:softHyphen/>
      </w:r>
      <w:r w:rsidRPr="00F74114">
        <w:rPr>
          <w:rFonts w:ascii="Calibri" w:eastAsia="Calibri" w:hAnsi="Calibri" w:cs="B Nazanin" w:hint="cs"/>
          <w:rtl/>
        </w:rPr>
        <w:t>گیری) به ترتیب شماره</w:t>
      </w:r>
      <w:r w:rsidRPr="00F74114">
        <w:rPr>
          <w:rFonts w:ascii="Calibri" w:eastAsia="Calibri" w:hAnsi="Calibri" w:cs="B Nazanin"/>
          <w:rtl/>
        </w:rPr>
        <w:softHyphen/>
      </w:r>
      <w:r w:rsidRPr="00F74114">
        <w:rPr>
          <w:rFonts w:ascii="Calibri" w:eastAsia="Calibri" w:hAnsi="Calibri" w:cs="B Nazanin" w:hint="cs"/>
          <w:rtl/>
        </w:rPr>
        <w:t>گذاری شود. همچنین متن هر بخش می</w:t>
      </w:r>
      <w:r w:rsidRPr="00F74114">
        <w:rPr>
          <w:rFonts w:ascii="Calibri" w:eastAsia="Calibri" w:hAnsi="Calibri" w:cs="B Nazanin"/>
          <w:rtl/>
        </w:rPr>
        <w:softHyphen/>
      </w:r>
      <w:r w:rsidRPr="00F74114">
        <w:rPr>
          <w:rFonts w:ascii="Calibri" w:eastAsia="Calibri" w:hAnsi="Calibri" w:cs="B Nazanin" w:hint="cs"/>
          <w:rtl/>
        </w:rPr>
        <w:t>بایست هایلایت شود (همانند بخش</w:t>
      </w:r>
      <w:r w:rsidRPr="00F74114">
        <w:rPr>
          <w:rFonts w:ascii="Calibri" w:eastAsia="Calibri" w:hAnsi="Calibri" w:cs="B Nazanin"/>
          <w:rtl/>
        </w:rPr>
        <w:softHyphen/>
      </w:r>
      <w:r w:rsidRPr="00F74114">
        <w:rPr>
          <w:rFonts w:ascii="Calibri" w:eastAsia="Calibri" w:hAnsi="Calibri" w:cs="B Nazanin" w:hint="cs"/>
          <w:rtl/>
        </w:rPr>
        <w:t>های این راهنما)؛ و هر بخش در وسط درج شود.</w:t>
      </w:r>
    </w:p>
    <w:p w14:paraId="59EB53B5" w14:textId="77777777" w:rsidR="00543169" w:rsidRPr="00F74114" w:rsidRDefault="00543169" w:rsidP="00543169">
      <w:pPr>
        <w:spacing w:line="240" w:lineRule="auto"/>
        <w:jc w:val="both"/>
        <w:rPr>
          <w:rFonts w:ascii="Times New Roman" w:eastAsia="Calibri" w:hAnsi="Times New Roman" w:cs="B Nazanin"/>
          <w:rtl/>
        </w:rPr>
      </w:pPr>
      <w:r w:rsidRPr="00F74114">
        <w:rPr>
          <w:rFonts w:ascii="Calibri" w:eastAsia="Calibri" w:hAnsi="Calibri" w:cs="B Nazanin" w:hint="cs"/>
          <w:rtl/>
        </w:rPr>
        <w:t xml:space="preserve">کلیه حروف فارسی متن با فونت بی نازنین (11 معمولی) و کلیه حروف انگلیسی متن نیز از فونت </w:t>
      </w:r>
      <w:r w:rsidRPr="00F74114">
        <w:rPr>
          <w:rFonts w:ascii="Times New Roman" w:eastAsia="Calibri" w:hAnsi="Times New Roman" w:cs="Times New Roman"/>
          <w:sz w:val="20"/>
          <w:szCs w:val="20"/>
        </w:rPr>
        <w:t>Times New Roman</w:t>
      </w:r>
      <w:r w:rsidRPr="00F74114">
        <w:rPr>
          <w:rFonts w:ascii="Times New Roman" w:eastAsia="Calibri" w:hAnsi="Times New Roman" w:cs="Times New Roman" w:hint="cs"/>
          <w:sz w:val="20"/>
          <w:szCs w:val="20"/>
          <w:rtl/>
        </w:rPr>
        <w:t xml:space="preserve"> </w:t>
      </w:r>
      <w:r w:rsidRPr="00F74114">
        <w:rPr>
          <w:rFonts w:ascii="Times New Roman" w:eastAsia="Calibri" w:hAnsi="Times New Roman" w:cs="B Nazanin" w:hint="cs"/>
          <w:rtl/>
        </w:rPr>
        <w:t>با اندازه 10 استفاده شود. متن مقاله به صورت تک ستون و فواصل هر خطوط نیز (</w:t>
      </w:r>
      <w:r w:rsidRPr="00F74114">
        <w:rPr>
          <w:rFonts w:ascii="Times New Roman" w:eastAsia="Calibri" w:hAnsi="Times New Roman" w:cs="B Nazanin"/>
          <w:sz w:val="20"/>
          <w:szCs w:val="20"/>
        </w:rPr>
        <w:t>single</w:t>
      </w:r>
      <w:r w:rsidRPr="00F74114">
        <w:rPr>
          <w:rFonts w:ascii="Times New Roman" w:eastAsia="Calibri" w:hAnsi="Times New Roman" w:cs="B Nazanin"/>
        </w:rPr>
        <w:t xml:space="preserve"> 1/0</w:t>
      </w:r>
      <w:r w:rsidRPr="00F74114">
        <w:rPr>
          <w:rFonts w:ascii="Times New Roman" w:eastAsia="Calibri" w:hAnsi="Times New Roman" w:cs="B Nazanin" w:hint="cs"/>
          <w:rtl/>
        </w:rPr>
        <w:t>) تهیه گردد.</w:t>
      </w:r>
    </w:p>
    <w:p w14:paraId="33F72AEF" w14:textId="77777777" w:rsidR="00543169" w:rsidRPr="00F74114" w:rsidRDefault="00543169" w:rsidP="00543169">
      <w:pPr>
        <w:spacing w:line="240" w:lineRule="auto"/>
        <w:jc w:val="both"/>
        <w:rPr>
          <w:rFonts w:ascii="Times New Roman" w:eastAsia="Calibri" w:hAnsi="Times New Roman" w:cs="B Nazanin"/>
          <w:rtl/>
        </w:rPr>
      </w:pPr>
    </w:p>
    <w:p w14:paraId="05229774" w14:textId="64DA84AB" w:rsidR="00866F7E" w:rsidRDefault="00866F7E" w:rsidP="00866F7E">
      <w:pPr>
        <w:spacing w:line="240" w:lineRule="auto"/>
        <w:contextualSpacing/>
        <w:rPr>
          <w:rFonts w:ascii="Times New Roman" w:eastAsia="Calibri" w:hAnsi="Times New Roman" w:cs="B Nazanin"/>
          <w:b/>
          <w:bCs/>
          <w:sz w:val="24"/>
          <w:szCs w:val="24"/>
          <w:highlight w:val="lightGray"/>
          <w:rtl/>
        </w:rPr>
      </w:pPr>
    </w:p>
    <w:p w14:paraId="2E2072AF" w14:textId="376F9852" w:rsidR="00E4203F" w:rsidRDefault="00E4203F" w:rsidP="00866F7E">
      <w:pPr>
        <w:spacing w:line="240" w:lineRule="auto"/>
        <w:contextualSpacing/>
        <w:rPr>
          <w:rFonts w:ascii="Times New Roman" w:eastAsia="Calibri" w:hAnsi="Times New Roman" w:cs="B Nazanin"/>
          <w:b/>
          <w:bCs/>
          <w:sz w:val="24"/>
          <w:szCs w:val="24"/>
          <w:highlight w:val="lightGray"/>
          <w:rtl/>
        </w:rPr>
      </w:pPr>
    </w:p>
    <w:p w14:paraId="4F3341DA" w14:textId="77777777" w:rsidR="007D01AC" w:rsidRDefault="007D01AC" w:rsidP="00866F7E">
      <w:pPr>
        <w:spacing w:line="240" w:lineRule="auto"/>
        <w:contextualSpacing/>
        <w:rPr>
          <w:rFonts w:ascii="Times New Roman" w:eastAsia="Calibri" w:hAnsi="Times New Roman" w:cs="B Nazanin"/>
          <w:b/>
          <w:bCs/>
          <w:sz w:val="24"/>
          <w:szCs w:val="24"/>
          <w:highlight w:val="lightGray"/>
          <w:rtl/>
        </w:rPr>
      </w:pPr>
    </w:p>
    <w:p w14:paraId="23F0F04F" w14:textId="77777777" w:rsidR="00866F7E" w:rsidRDefault="00866F7E" w:rsidP="00866F7E">
      <w:pPr>
        <w:spacing w:line="240" w:lineRule="auto"/>
        <w:contextualSpacing/>
        <w:rPr>
          <w:rFonts w:ascii="Times New Roman" w:eastAsia="Calibri" w:hAnsi="Times New Roman" w:cs="B Nazanin"/>
          <w:b/>
          <w:bCs/>
          <w:sz w:val="24"/>
          <w:szCs w:val="24"/>
          <w:highlight w:val="lightGray"/>
          <w:rtl/>
        </w:rPr>
      </w:pPr>
    </w:p>
    <w:p w14:paraId="2C36E70C" w14:textId="1B18DD5D" w:rsidR="00543169" w:rsidRPr="00866F7E" w:rsidRDefault="00543169" w:rsidP="00866F7E">
      <w:pPr>
        <w:spacing w:line="240" w:lineRule="auto"/>
        <w:contextualSpacing/>
        <w:rPr>
          <w:rFonts w:ascii="Times New Roman" w:eastAsia="Calibri" w:hAnsi="Times New Roman" w:cs="B Nazanin"/>
          <w:b/>
          <w:bCs/>
          <w:sz w:val="24"/>
          <w:szCs w:val="24"/>
          <w:rtl/>
        </w:rPr>
      </w:pPr>
      <w:r w:rsidRPr="00866F7E">
        <w:rPr>
          <w:rFonts w:ascii="Times New Roman" w:eastAsia="Calibri" w:hAnsi="Times New Roman" w:cs="B Nazanin" w:hint="cs"/>
          <w:b/>
          <w:bCs/>
          <w:sz w:val="24"/>
          <w:szCs w:val="24"/>
          <w:rtl/>
        </w:rPr>
        <w:lastRenderedPageBreak/>
        <w:t>ارسال مقالات به صورت کامل</w:t>
      </w:r>
    </w:p>
    <w:p w14:paraId="514A7121" w14:textId="77777777" w:rsidR="00543169" w:rsidRPr="00F74114" w:rsidRDefault="00543169" w:rsidP="00543169">
      <w:pPr>
        <w:spacing w:line="240" w:lineRule="auto"/>
        <w:jc w:val="both"/>
        <w:rPr>
          <w:rFonts w:ascii="Times New Roman" w:eastAsia="Calibri" w:hAnsi="Times New Roman" w:cs="B Nazanin"/>
          <w:rtl/>
        </w:rPr>
      </w:pPr>
      <w:r w:rsidRPr="00F74114">
        <w:rPr>
          <w:rFonts w:ascii="Times New Roman" w:eastAsia="Calibri" w:hAnsi="Times New Roman" w:cs="B Nazanin" w:hint="cs"/>
          <w:rtl/>
        </w:rPr>
        <w:t>پژوهشگران ابتدائا در وب</w:t>
      </w:r>
      <w:r w:rsidRPr="00F74114">
        <w:rPr>
          <w:rFonts w:ascii="Times New Roman" w:eastAsia="Calibri" w:hAnsi="Times New Roman" w:cs="B Nazanin"/>
          <w:rtl/>
        </w:rPr>
        <w:softHyphen/>
      </w:r>
      <w:r w:rsidRPr="00F74114">
        <w:rPr>
          <w:rFonts w:ascii="Times New Roman" w:eastAsia="Calibri" w:hAnsi="Times New Roman" w:cs="B Nazanin" w:hint="cs"/>
          <w:rtl/>
        </w:rPr>
        <w:t>سایت کنفرانس ثبت نام می</w:t>
      </w:r>
      <w:r w:rsidRPr="00F74114">
        <w:rPr>
          <w:rFonts w:ascii="Times New Roman" w:eastAsia="Calibri" w:hAnsi="Times New Roman" w:cs="B Nazanin"/>
          <w:rtl/>
        </w:rPr>
        <w:softHyphen/>
      </w:r>
      <w:r w:rsidRPr="00F74114">
        <w:rPr>
          <w:rFonts w:ascii="Times New Roman" w:eastAsia="Calibri" w:hAnsi="Times New Roman" w:cs="B Nazanin" w:hint="cs"/>
          <w:rtl/>
        </w:rPr>
        <w:t>نمایند و پس از ثبت نام، با وارد نمودن ایمیل و رمز عبور، می</w:t>
      </w:r>
      <w:r w:rsidRPr="00F74114">
        <w:rPr>
          <w:rFonts w:ascii="Times New Roman" w:eastAsia="Calibri" w:hAnsi="Times New Roman" w:cs="B Nazanin"/>
          <w:rtl/>
        </w:rPr>
        <w:softHyphen/>
      </w:r>
      <w:r w:rsidRPr="00F74114">
        <w:rPr>
          <w:rFonts w:ascii="Times New Roman" w:eastAsia="Calibri" w:hAnsi="Times New Roman" w:cs="B Nazanin" w:hint="cs"/>
          <w:rtl/>
        </w:rPr>
        <w:t>توانند مقاله کامل خود را در پنل جهت داوری بارگذاری نمایند. قابل ذکر است مقالات ارسالی که مطابق با ضوابط این راهنما تهیه نگردیده باشند، کنفرانس از پذیرش این گونه مقالات معذور است. ضمنا مقالات ارسالی بایستی حاوی متن مقاله و کلیه بخش</w:t>
      </w:r>
      <w:r w:rsidRPr="00F74114">
        <w:rPr>
          <w:rFonts w:ascii="Times New Roman" w:eastAsia="Calibri" w:hAnsi="Times New Roman" w:cs="B Nazanin"/>
          <w:rtl/>
        </w:rPr>
        <w:softHyphen/>
      </w:r>
      <w:r w:rsidRPr="00F74114">
        <w:rPr>
          <w:rFonts w:ascii="Times New Roman" w:eastAsia="Calibri" w:hAnsi="Times New Roman" w:cs="B Nazanin" w:hint="cs"/>
          <w:rtl/>
        </w:rPr>
        <w:t xml:space="preserve">ها و اجزای آن باشد. </w:t>
      </w:r>
    </w:p>
    <w:p w14:paraId="2FE2DA8D" w14:textId="77777777" w:rsidR="00543169" w:rsidRPr="00F74114" w:rsidRDefault="00543169" w:rsidP="00543169">
      <w:pPr>
        <w:spacing w:line="240" w:lineRule="auto"/>
        <w:jc w:val="both"/>
        <w:rPr>
          <w:rFonts w:ascii="Times New Roman" w:eastAsia="Calibri" w:hAnsi="Times New Roman" w:cs="B Nazanin"/>
          <w:rtl/>
        </w:rPr>
      </w:pPr>
    </w:p>
    <w:p w14:paraId="2CE72BB7" w14:textId="77777777"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مقالات ارسالی توسط داوران ارجمند کنفرانس مورد ارزیابی واقع می</w:t>
      </w:r>
      <w:r w:rsidRPr="00F74114">
        <w:rPr>
          <w:rFonts w:ascii="Calibri" w:eastAsia="Calibri" w:hAnsi="Calibri" w:cs="B Nazanin"/>
          <w:rtl/>
        </w:rPr>
        <w:softHyphen/>
      </w:r>
      <w:r w:rsidRPr="00F74114">
        <w:rPr>
          <w:rFonts w:ascii="Calibri" w:eastAsia="Calibri" w:hAnsi="Calibri" w:cs="B Nazanin" w:hint="cs"/>
          <w:rtl/>
        </w:rPr>
        <w:t>گردد. اخبار داوری (پذیرش، عدم پذیرش و پذیرش به همراه اصلاحات) نیز به اطلاع نویسنده رابط خواهد رسید. هر چند آخرین وضعیت مقالات از طریق سایت کنفرانس (با ورود به پنل خود) قابل پیگیری می</w:t>
      </w:r>
      <w:r w:rsidRPr="00F74114">
        <w:rPr>
          <w:rFonts w:ascii="Calibri" w:eastAsia="Calibri" w:hAnsi="Calibri" w:cs="B Nazanin"/>
          <w:rtl/>
        </w:rPr>
        <w:softHyphen/>
      </w:r>
      <w:r w:rsidRPr="00F74114">
        <w:rPr>
          <w:rFonts w:ascii="Calibri" w:eastAsia="Calibri" w:hAnsi="Calibri" w:cs="B Nazanin" w:hint="cs"/>
          <w:rtl/>
        </w:rPr>
        <w:t>باشد. در صورت پذیرش مقاله، مولفین جهت تکمیل ثبت نام می</w:t>
      </w:r>
      <w:r w:rsidRPr="00F74114">
        <w:rPr>
          <w:rFonts w:ascii="Calibri" w:eastAsia="Calibri" w:hAnsi="Calibri" w:cs="B Nazanin"/>
          <w:rtl/>
        </w:rPr>
        <w:softHyphen/>
      </w:r>
      <w:r w:rsidRPr="00F74114">
        <w:rPr>
          <w:rFonts w:ascii="Calibri" w:eastAsia="Calibri" w:hAnsi="Calibri" w:cs="B Nazanin" w:hint="cs"/>
          <w:rtl/>
        </w:rPr>
        <w:t>باید هزینه</w:t>
      </w:r>
      <w:r w:rsidRPr="00F74114">
        <w:rPr>
          <w:rFonts w:ascii="Calibri" w:eastAsia="Calibri" w:hAnsi="Calibri" w:cs="B Nazanin"/>
          <w:rtl/>
        </w:rPr>
        <w:softHyphen/>
      </w:r>
      <w:r w:rsidRPr="00F74114">
        <w:rPr>
          <w:rFonts w:ascii="Calibri" w:eastAsia="Calibri" w:hAnsi="Calibri" w:cs="B Nazanin" w:hint="cs"/>
          <w:rtl/>
        </w:rPr>
        <w:t>های مربوطه را واریز نمایند تا ثبت نام به صورت نهایی شکل گیرد. در صورت اینکه مقاله پذیرش شد به همراه اصلاحات، مولفین بایستی اصلاحات مطرح شده توسط داوران را در نسخه نهایی و در مدت زمان مقرر اعمال کرده و نسخه نهایی مقاله را ارسال نمایند.</w:t>
      </w:r>
    </w:p>
    <w:p w14:paraId="3B84D2D0" w14:textId="77777777" w:rsidR="00543169" w:rsidRPr="00866F7E" w:rsidRDefault="00543169" w:rsidP="00866F7E">
      <w:pPr>
        <w:spacing w:line="240" w:lineRule="auto"/>
        <w:contextualSpacing/>
        <w:rPr>
          <w:rFonts w:ascii="Calibri" w:eastAsia="Calibri" w:hAnsi="Calibri" w:cs="B Nazanin"/>
          <w:b/>
          <w:bCs/>
          <w:sz w:val="24"/>
          <w:szCs w:val="24"/>
        </w:rPr>
      </w:pPr>
      <w:r w:rsidRPr="00866F7E">
        <w:rPr>
          <w:rFonts w:ascii="Calibri" w:eastAsia="Calibri" w:hAnsi="Calibri" w:cs="B Nazanin" w:hint="cs"/>
          <w:b/>
          <w:bCs/>
          <w:sz w:val="24"/>
          <w:szCs w:val="24"/>
          <w:rtl/>
        </w:rPr>
        <w:t>حداقل و حداکثر صفحات</w:t>
      </w:r>
    </w:p>
    <w:p w14:paraId="71984C67" w14:textId="77777777"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محدودیتی در تعداد صفحات مقاله وجود ندارد.</w:t>
      </w:r>
    </w:p>
    <w:p w14:paraId="7AB7F942" w14:textId="77777777" w:rsidR="00543169" w:rsidRPr="00F74114" w:rsidRDefault="00543169" w:rsidP="00543169">
      <w:pPr>
        <w:spacing w:line="240" w:lineRule="auto"/>
        <w:jc w:val="both"/>
        <w:rPr>
          <w:rFonts w:ascii="Calibri" w:eastAsia="Calibri" w:hAnsi="Calibri" w:cs="B Nazanin"/>
          <w:rtl/>
        </w:rPr>
      </w:pPr>
    </w:p>
    <w:p w14:paraId="7EE26444" w14:textId="77777777" w:rsidR="00543169" w:rsidRPr="00866F7E" w:rsidRDefault="00543169" w:rsidP="00866F7E">
      <w:pPr>
        <w:spacing w:line="240" w:lineRule="auto"/>
        <w:contextualSpacing/>
        <w:rPr>
          <w:rFonts w:ascii="Calibri" w:eastAsia="Calibri" w:hAnsi="Calibri" w:cs="B Nazanin"/>
          <w:b/>
          <w:bCs/>
          <w:sz w:val="24"/>
          <w:szCs w:val="24"/>
          <w:rtl/>
        </w:rPr>
      </w:pPr>
      <w:r w:rsidRPr="00866F7E">
        <w:rPr>
          <w:rFonts w:ascii="Calibri" w:eastAsia="Calibri" w:hAnsi="Calibri" w:cs="B Nazanin" w:hint="cs"/>
          <w:b/>
          <w:bCs/>
          <w:sz w:val="24"/>
          <w:szCs w:val="24"/>
          <w:rtl/>
        </w:rPr>
        <w:t>زیرنویس</w:t>
      </w:r>
    </w:p>
    <w:p w14:paraId="4E2D7851" w14:textId="77777777"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در صورت اینکه نیاز به استفاده از زیرنویس است، از فونت بی نازنین با اندازه 10 بولد استفاده شود.</w:t>
      </w:r>
    </w:p>
    <w:p w14:paraId="416D9FC1" w14:textId="77777777" w:rsidR="00543169" w:rsidRPr="00F74114" w:rsidRDefault="00543169" w:rsidP="00543169">
      <w:pPr>
        <w:spacing w:line="240" w:lineRule="auto"/>
        <w:jc w:val="both"/>
        <w:rPr>
          <w:rFonts w:ascii="Calibri" w:eastAsia="Calibri" w:hAnsi="Calibri" w:cs="B Nazanin"/>
          <w:rtl/>
        </w:rPr>
      </w:pPr>
    </w:p>
    <w:p w14:paraId="25969145" w14:textId="77777777" w:rsidR="00543169" w:rsidRPr="00866F7E" w:rsidRDefault="00543169" w:rsidP="00866F7E">
      <w:pPr>
        <w:spacing w:line="240" w:lineRule="auto"/>
        <w:contextualSpacing/>
        <w:rPr>
          <w:rFonts w:ascii="Calibri" w:eastAsia="Calibri" w:hAnsi="Calibri" w:cs="B Nazanin"/>
          <w:b/>
          <w:bCs/>
          <w:sz w:val="24"/>
          <w:szCs w:val="24"/>
          <w:rtl/>
        </w:rPr>
      </w:pPr>
      <w:r w:rsidRPr="00866F7E">
        <w:rPr>
          <w:rFonts w:ascii="Calibri" w:eastAsia="Calibri" w:hAnsi="Calibri" w:cs="B Nazanin" w:hint="cs"/>
          <w:b/>
          <w:bCs/>
          <w:sz w:val="24"/>
          <w:szCs w:val="24"/>
          <w:rtl/>
        </w:rPr>
        <w:t>روابط</w:t>
      </w:r>
    </w:p>
    <w:p w14:paraId="1C4FDBF6" w14:textId="77777777"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 xml:space="preserve">تمامی روابط به صورت چپ چین و با فونت </w:t>
      </w:r>
      <w:r w:rsidRPr="00F74114">
        <w:rPr>
          <w:rFonts w:ascii="Times New Roman" w:eastAsia="Calibri" w:hAnsi="Times New Roman" w:cs="Times New Roman"/>
          <w:sz w:val="20"/>
          <w:szCs w:val="20"/>
        </w:rPr>
        <w:t>Times New Roman</w:t>
      </w:r>
      <w:r w:rsidRPr="00F74114">
        <w:rPr>
          <w:rFonts w:ascii="Calibri" w:eastAsia="Calibri" w:hAnsi="Calibri" w:cs="B Nazanin" w:hint="cs"/>
          <w:rtl/>
        </w:rPr>
        <w:t xml:space="preserve"> و اندازه 10 نگاشته گردند. شماره هر رابطه به ترتیب و در داخل پرانتز سمت راست ذکر شود. به عنوان مثال به رابطه ذیل توجه شود.</w:t>
      </w:r>
    </w:p>
    <w:p w14:paraId="3EB62251" w14:textId="77777777" w:rsidR="00543169" w:rsidRPr="00F74114" w:rsidRDefault="00543169" w:rsidP="00543169">
      <w:pPr>
        <w:spacing w:line="240" w:lineRule="auto"/>
        <w:jc w:val="center"/>
        <w:rPr>
          <w:rFonts w:ascii="Calibri" w:eastAsia="Calibri" w:hAnsi="Calibri" w:cs="B Nazanin"/>
        </w:rPr>
      </w:pPr>
      <w:r w:rsidRPr="00F74114">
        <w:rPr>
          <w:rFonts w:ascii="Calibri" w:eastAsia="Calibri" w:hAnsi="Calibri" w:cs="B Nazanin" w:hint="cs"/>
          <w:rtl/>
        </w:rPr>
        <w:t xml:space="preserve">(1)                                  </w:t>
      </w:r>
      <w:r w:rsidRPr="00F74114">
        <w:rPr>
          <w:rFonts w:ascii="Calibri" w:eastAsia="Calibri" w:hAnsi="Calibri" w:cs="B Nazanin"/>
        </w:rPr>
        <w:t xml:space="preserve">        </w:t>
      </w:r>
      <w:r w:rsidRPr="00F74114">
        <w:rPr>
          <w:rFonts w:ascii="Calibri" w:eastAsia="Calibri" w:hAnsi="Calibri" w:cs="B Nazanin" w:hint="cs"/>
          <w:rtl/>
        </w:rPr>
        <w:t xml:space="preserve">         </w:t>
      </w:r>
      <w:r w:rsidRPr="00F74114">
        <w:rPr>
          <w:rFonts w:ascii="Calibri" w:eastAsia="Calibri" w:hAnsi="Calibri" w:cs="B Nazanin"/>
        </w:rPr>
        <w:t xml:space="preserve"> </w:t>
      </w:r>
      <w:r w:rsidRPr="00F74114">
        <w:rPr>
          <w:rFonts w:ascii="Calibri" w:eastAsia="Calibri" w:hAnsi="Calibri" w:cs="B Nazanin" w:hint="cs"/>
          <w:rtl/>
        </w:rPr>
        <w:t xml:space="preserve">                                                                         </w:t>
      </w:r>
      <w:r w:rsidRPr="00F74114">
        <w:rPr>
          <w:rFonts w:ascii="Times New Roman" w:eastAsia="Calibri" w:hAnsi="Times New Roman" w:cs="Times New Roman"/>
          <w:sz w:val="20"/>
          <w:szCs w:val="20"/>
        </w:rPr>
        <w:t xml:space="preserve">δ </w:t>
      </w:r>
      <m:oMath>
        <m:nary>
          <m:naryPr>
            <m:limLoc m:val="subSup"/>
            <m:ctrlPr>
              <w:rPr>
                <w:rFonts w:ascii="Cambria Math" w:eastAsia="Calibri" w:hAnsi="Cambria Math" w:cs="Times New Roman"/>
                <w:i/>
                <w:sz w:val="20"/>
                <w:szCs w:val="20"/>
              </w:rPr>
            </m:ctrlPr>
          </m:naryPr>
          <m:sub>
            <m:r>
              <w:rPr>
                <w:rFonts w:ascii="Cambria Math" w:eastAsia="Calibri" w:hAnsi="Cambria Math" w:cs="Times New Roman"/>
                <w:sz w:val="20"/>
                <w:szCs w:val="20"/>
              </w:rPr>
              <m:t>t1</m:t>
            </m:r>
          </m:sub>
          <m:sup>
            <m:r>
              <w:rPr>
                <w:rFonts w:ascii="Cambria Math" w:eastAsia="Calibri" w:hAnsi="Cambria Math" w:cs="Times New Roman"/>
                <w:sz w:val="20"/>
                <w:szCs w:val="20"/>
              </w:rPr>
              <m:t>t2</m:t>
            </m:r>
          </m:sup>
          <m:e>
            <m:d>
              <m:dPr>
                <m:ctrlPr>
                  <w:rPr>
                    <w:rFonts w:ascii="Cambria Math" w:eastAsia="Calibri" w:hAnsi="Cambria Math" w:cs="Times New Roman"/>
                    <w:i/>
                    <w:sz w:val="20"/>
                    <w:szCs w:val="20"/>
                  </w:rPr>
                </m:ctrlPr>
              </m:dPr>
              <m:e>
                <m:r>
                  <w:rPr>
                    <w:rFonts w:ascii="Cambria Math" w:eastAsia="Calibri" w:hAnsi="Cambria Math" w:cs="Times New Roman"/>
                    <w:sz w:val="20"/>
                    <w:szCs w:val="20"/>
                  </w:rPr>
                  <m:t>T- π+W</m:t>
                </m:r>
              </m:e>
            </m:d>
            <m:r>
              <w:rPr>
                <w:rFonts w:ascii="Cambria Math" w:eastAsia="Calibri" w:hAnsi="Cambria Math" w:cs="Times New Roman"/>
                <w:sz w:val="20"/>
                <w:szCs w:val="20"/>
              </w:rPr>
              <m:t>dt=0</m:t>
            </m:r>
          </m:e>
        </m:nary>
      </m:oMath>
    </w:p>
    <w:p w14:paraId="6C4F4EDF" w14:textId="77777777" w:rsidR="00543169" w:rsidRPr="00F74114" w:rsidRDefault="00543169" w:rsidP="00543169">
      <w:pPr>
        <w:jc w:val="both"/>
        <w:rPr>
          <w:rFonts w:ascii="Calibri" w:eastAsia="Calibri" w:hAnsi="Calibri" w:cs="B Nazanin"/>
          <w:rtl/>
        </w:rPr>
      </w:pPr>
    </w:p>
    <w:p w14:paraId="1BB7D2D3" w14:textId="77777777" w:rsidR="00866F7E" w:rsidRDefault="00866F7E" w:rsidP="00866F7E">
      <w:pPr>
        <w:spacing w:line="240" w:lineRule="auto"/>
        <w:contextualSpacing/>
        <w:rPr>
          <w:rFonts w:ascii="Calibri" w:eastAsia="Calibri" w:hAnsi="Calibri" w:cs="B Nazanin"/>
          <w:b/>
          <w:bCs/>
          <w:sz w:val="24"/>
          <w:szCs w:val="24"/>
          <w:rtl/>
        </w:rPr>
      </w:pPr>
    </w:p>
    <w:p w14:paraId="38A96DA6" w14:textId="77777777" w:rsidR="00866F7E" w:rsidRDefault="00866F7E" w:rsidP="00866F7E">
      <w:pPr>
        <w:spacing w:line="240" w:lineRule="auto"/>
        <w:contextualSpacing/>
        <w:rPr>
          <w:rFonts w:ascii="Calibri" w:eastAsia="Calibri" w:hAnsi="Calibri" w:cs="B Nazanin"/>
          <w:b/>
          <w:bCs/>
          <w:sz w:val="24"/>
          <w:szCs w:val="24"/>
          <w:rtl/>
        </w:rPr>
      </w:pPr>
    </w:p>
    <w:p w14:paraId="75615571" w14:textId="7C722DA5" w:rsidR="00866F7E" w:rsidRDefault="00866F7E" w:rsidP="00866F7E">
      <w:pPr>
        <w:spacing w:line="240" w:lineRule="auto"/>
        <w:contextualSpacing/>
        <w:rPr>
          <w:rFonts w:ascii="Calibri" w:eastAsia="Calibri" w:hAnsi="Calibri" w:cs="B Nazanin"/>
          <w:b/>
          <w:bCs/>
          <w:sz w:val="24"/>
          <w:szCs w:val="24"/>
          <w:rtl/>
        </w:rPr>
      </w:pPr>
    </w:p>
    <w:p w14:paraId="434E10E5" w14:textId="77777777" w:rsidR="007D01AC" w:rsidRDefault="007D01AC" w:rsidP="00866F7E">
      <w:pPr>
        <w:spacing w:line="240" w:lineRule="auto"/>
        <w:contextualSpacing/>
        <w:rPr>
          <w:rFonts w:ascii="Calibri" w:eastAsia="Calibri" w:hAnsi="Calibri" w:cs="B Nazanin"/>
          <w:b/>
          <w:bCs/>
          <w:sz w:val="24"/>
          <w:szCs w:val="24"/>
          <w:rtl/>
        </w:rPr>
      </w:pPr>
    </w:p>
    <w:p w14:paraId="1C94E048" w14:textId="77777777" w:rsidR="00E4203F" w:rsidRDefault="00E4203F" w:rsidP="00866F7E">
      <w:pPr>
        <w:spacing w:line="240" w:lineRule="auto"/>
        <w:contextualSpacing/>
        <w:rPr>
          <w:rFonts w:ascii="Calibri" w:eastAsia="Calibri" w:hAnsi="Calibri" w:cs="B Nazanin"/>
          <w:b/>
          <w:bCs/>
          <w:sz w:val="24"/>
          <w:szCs w:val="24"/>
          <w:rtl/>
        </w:rPr>
      </w:pPr>
    </w:p>
    <w:p w14:paraId="3991ABDC" w14:textId="56E0491A" w:rsidR="00543169" w:rsidRPr="00866F7E" w:rsidRDefault="00543169" w:rsidP="00866F7E">
      <w:pPr>
        <w:spacing w:line="240" w:lineRule="auto"/>
        <w:contextualSpacing/>
        <w:rPr>
          <w:rFonts w:ascii="Calibri" w:eastAsia="Calibri" w:hAnsi="Calibri" w:cs="B Nazanin"/>
          <w:b/>
          <w:bCs/>
          <w:sz w:val="24"/>
          <w:szCs w:val="24"/>
        </w:rPr>
      </w:pPr>
      <w:r w:rsidRPr="00866F7E">
        <w:rPr>
          <w:rFonts w:ascii="Calibri" w:eastAsia="Calibri" w:hAnsi="Calibri" w:cs="B Nazanin" w:hint="cs"/>
          <w:b/>
          <w:bCs/>
          <w:sz w:val="24"/>
          <w:szCs w:val="24"/>
          <w:rtl/>
        </w:rPr>
        <w:lastRenderedPageBreak/>
        <w:t>نحوه وارد نمودن اشکال، نمودارها و جداول</w:t>
      </w:r>
    </w:p>
    <w:p w14:paraId="247AF1A9" w14:textId="74DE3181" w:rsidR="00543169" w:rsidRPr="00866F7E" w:rsidRDefault="00543169" w:rsidP="00866F7E">
      <w:pPr>
        <w:spacing w:line="240" w:lineRule="auto"/>
        <w:contextualSpacing/>
        <w:rPr>
          <w:rFonts w:ascii="Calibri" w:eastAsia="Calibri" w:hAnsi="Calibri" w:cs="B Nazanin"/>
          <w:b/>
          <w:bCs/>
          <w:sz w:val="24"/>
          <w:szCs w:val="24"/>
          <w:rtl/>
        </w:rPr>
      </w:pPr>
      <w:r w:rsidRPr="00866F7E">
        <w:rPr>
          <w:rFonts w:ascii="Calibri" w:eastAsia="Calibri" w:hAnsi="Calibri" w:cs="B Nazanin" w:hint="cs"/>
          <w:b/>
          <w:bCs/>
          <w:sz w:val="24"/>
          <w:szCs w:val="24"/>
          <w:rtl/>
        </w:rPr>
        <w:t>شکل</w:t>
      </w:r>
      <w:r w:rsidRPr="00866F7E">
        <w:rPr>
          <w:rFonts w:ascii="Calibri" w:eastAsia="Calibri" w:hAnsi="Calibri" w:cs="B Nazanin"/>
          <w:b/>
          <w:bCs/>
          <w:sz w:val="24"/>
          <w:szCs w:val="24"/>
          <w:rtl/>
        </w:rPr>
        <w:softHyphen/>
      </w:r>
      <w:r w:rsidRPr="00866F7E">
        <w:rPr>
          <w:rFonts w:ascii="Calibri" w:eastAsia="Calibri" w:hAnsi="Calibri" w:cs="B Nazanin" w:hint="cs"/>
          <w:b/>
          <w:bCs/>
          <w:sz w:val="24"/>
          <w:szCs w:val="24"/>
          <w:rtl/>
        </w:rPr>
        <w:t>ها و نمودارها</w:t>
      </w:r>
    </w:p>
    <w:p w14:paraId="1B95B8F6" w14:textId="77777777"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اشکال و نمودارها با یک خط فاصله از متن آورده شود. همچنین اشکال و نمودارها بایستی واضح و شفاف باشند. هر شکل و نموداری یک شماره ترتیبی مستقل باید داشته باشد که حتما بایستی در داخل متن به آن ارجاع گردیده باشد. همچنین عنوان هر شکل و نمودار باید در زیر شکل و نمودار درج شود. فونت آن بی نازنین و اندازه آن 10 بولد باشد. برای نمونه لطفا به شکل و نمودار دنباله توجه فرمایید.</w:t>
      </w:r>
    </w:p>
    <w:p w14:paraId="59E583AA" w14:textId="77777777" w:rsidR="00543169" w:rsidRPr="00F74114" w:rsidRDefault="00543169" w:rsidP="00543169">
      <w:pPr>
        <w:spacing w:line="240" w:lineRule="auto"/>
        <w:jc w:val="center"/>
        <w:rPr>
          <w:rFonts w:ascii="Calibri" w:eastAsia="Calibri" w:hAnsi="Calibri" w:cs="B Nazanin"/>
          <w:rtl/>
        </w:rPr>
      </w:pPr>
    </w:p>
    <w:p w14:paraId="54F909D7" w14:textId="77777777" w:rsidR="00543169" w:rsidRPr="00F74114" w:rsidRDefault="00543169" w:rsidP="00543169">
      <w:pPr>
        <w:spacing w:line="240" w:lineRule="auto"/>
        <w:jc w:val="center"/>
        <w:rPr>
          <w:rFonts w:ascii="Calibri" w:eastAsia="Calibri" w:hAnsi="Calibri" w:cs="B Nazanin"/>
          <w:rtl/>
        </w:rPr>
      </w:pPr>
    </w:p>
    <w:p w14:paraId="70FB6B53" w14:textId="77777777" w:rsidR="00543169" w:rsidRPr="00F74114" w:rsidRDefault="00543169" w:rsidP="00543169">
      <w:pPr>
        <w:spacing w:line="240" w:lineRule="auto"/>
        <w:jc w:val="center"/>
        <w:rPr>
          <w:rFonts w:ascii="Calibri" w:eastAsia="Calibri" w:hAnsi="Calibri" w:cs="B Nazanin"/>
        </w:rPr>
      </w:pPr>
      <w:r w:rsidRPr="00F74114">
        <w:rPr>
          <w:rFonts w:ascii="Calibri" w:eastAsia="Calibri" w:hAnsi="Calibri" w:cs="Arial"/>
          <w:b/>
          <w:bCs/>
          <w:noProof/>
          <w:lang w:bidi="ar-SA"/>
        </w:rPr>
        <w:drawing>
          <wp:inline distT="0" distB="0" distL="0" distR="0" wp14:anchorId="097543D2" wp14:editId="72B77C05">
            <wp:extent cx="5391150" cy="2342943"/>
            <wp:effectExtent l="0" t="0" r="0" b="635"/>
            <wp:docPr id="9" name="Picture 9" descr="Annotation 2019-10-29 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notation 2019-10-29 19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5907" cy="2353702"/>
                    </a:xfrm>
                    <a:prstGeom prst="rect">
                      <a:avLst/>
                    </a:prstGeom>
                    <a:noFill/>
                    <a:ln>
                      <a:noFill/>
                    </a:ln>
                  </pic:spPr>
                </pic:pic>
              </a:graphicData>
            </a:graphic>
          </wp:inline>
        </w:drawing>
      </w:r>
    </w:p>
    <w:p w14:paraId="78513068" w14:textId="77777777" w:rsidR="00543169" w:rsidRPr="00866F7E" w:rsidRDefault="00543169" w:rsidP="00543169">
      <w:pPr>
        <w:spacing w:line="240" w:lineRule="auto"/>
        <w:jc w:val="center"/>
        <w:rPr>
          <w:rFonts w:ascii="Calibri" w:eastAsia="Calibri" w:hAnsi="Calibri" w:cs="B Nazanin"/>
          <w:b/>
          <w:bCs/>
          <w:color w:val="000000" w:themeColor="text1"/>
          <w:sz w:val="20"/>
          <w:szCs w:val="20"/>
        </w:rPr>
      </w:pPr>
      <w:r w:rsidRPr="00866F7E">
        <w:rPr>
          <w:rFonts w:ascii="Calibri" w:eastAsia="Calibri" w:hAnsi="Calibri" w:cs="B Nazanin" w:hint="cs"/>
          <w:b/>
          <w:bCs/>
          <w:color w:val="000000" w:themeColor="text1"/>
          <w:sz w:val="20"/>
          <w:szCs w:val="20"/>
          <w:rtl/>
        </w:rPr>
        <w:t>شکل1. شکل مود سوم فنر لول</w:t>
      </w:r>
    </w:p>
    <w:p w14:paraId="5DBAFD4A" w14:textId="77777777" w:rsidR="00543169" w:rsidRPr="00F74114" w:rsidRDefault="00543169" w:rsidP="00543169">
      <w:pPr>
        <w:ind w:left="720"/>
        <w:contextualSpacing/>
        <w:jc w:val="center"/>
        <w:rPr>
          <w:rFonts w:ascii="Calibri" w:eastAsia="Calibri" w:hAnsi="Calibri" w:cs="B Nazanin"/>
          <w:b/>
          <w:bCs/>
          <w:sz w:val="24"/>
          <w:szCs w:val="24"/>
          <w:highlight w:val="lightGray"/>
          <w:rtl/>
        </w:rPr>
      </w:pPr>
      <w:r w:rsidRPr="00F74114">
        <w:rPr>
          <w:rFonts w:ascii="Calibri" w:eastAsia="Calibri" w:hAnsi="Calibri" w:cs="Arial"/>
          <w:b/>
          <w:bCs/>
          <w:noProof/>
          <w:lang w:bidi="ar-SA"/>
        </w:rPr>
        <w:drawing>
          <wp:inline distT="0" distB="0" distL="0" distR="0" wp14:anchorId="041DB685" wp14:editId="36907526">
            <wp:extent cx="2932915" cy="1895475"/>
            <wp:effectExtent l="0" t="0" r="1270" b="0"/>
            <wp:docPr id="10"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155" cy="1896923"/>
                    </a:xfrm>
                    <a:prstGeom prst="rect">
                      <a:avLst/>
                    </a:prstGeom>
                    <a:noFill/>
                    <a:ln>
                      <a:noFill/>
                    </a:ln>
                  </pic:spPr>
                </pic:pic>
              </a:graphicData>
            </a:graphic>
          </wp:inline>
        </w:drawing>
      </w:r>
    </w:p>
    <w:p w14:paraId="6993F54B" w14:textId="77777777" w:rsidR="00543169" w:rsidRPr="00866F7E" w:rsidRDefault="00543169" w:rsidP="00543169">
      <w:pPr>
        <w:spacing w:line="240" w:lineRule="auto"/>
        <w:jc w:val="center"/>
        <w:rPr>
          <w:rFonts w:ascii="Calibri" w:eastAsia="Calibri" w:hAnsi="Calibri" w:cs="B Nazanin"/>
          <w:b/>
          <w:bCs/>
          <w:color w:val="000000" w:themeColor="text1"/>
          <w:sz w:val="20"/>
          <w:szCs w:val="20"/>
          <w:rtl/>
        </w:rPr>
      </w:pPr>
      <w:r w:rsidRPr="00866F7E">
        <w:rPr>
          <w:rFonts w:ascii="Calibri" w:eastAsia="Calibri" w:hAnsi="Calibri" w:cs="B Nazanin" w:hint="cs"/>
          <w:b/>
          <w:bCs/>
          <w:color w:val="000000" w:themeColor="text1"/>
          <w:sz w:val="20"/>
          <w:szCs w:val="20"/>
          <w:rtl/>
        </w:rPr>
        <w:t>شکل2. نمودار مقدار کربن دی اکسید جلوگیری شده از ورود به محیط زیست</w:t>
      </w:r>
    </w:p>
    <w:p w14:paraId="6C363049" w14:textId="77777777" w:rsidR="00543169" w:rsidRPr="00F74114" w:rsidRDefault="00543169" w:rsidP="00543169">
      <w:pPr>
        <w:bidi w:val="0"/>
        <w:spacing w:line="240" w:lineRule="auto"/>
        <w:jc w:val="right"/>
        <w:rPr>
          <w:rFonts w:ascii="Calibri" w:eastAsia="Calibri" w:hAnsi="Calibri" w:cs="Arial"/>
          <w:rtl/>
        </w:rPr>
      </w:pPr>
    </w:p>
    <w:p w14:paraId="75E74BE4" w14:textId="67BFF76F" w:rsidR="00543169" w:rsidRPr="00F74114" w:rsidRDefault="00543169" w:rsidP="00866F7E">
      <w:pPr>
        <w:spacing w:line="240" w:lineRule="auto"/>
        <w:rPr>
          <w:rFonts w:ascii="Calibri" w:eastAsia="Calibri" w:hAnsi="Calibri" w:cs="B Nazanin"/>
          <w:b/>
          <w:bCs/>
          <w:sz w:val="24"/>
          <w:szCs w:val="24"/>
          <w:rtl/>
        </w:rPr>
      </w:pPr>
      <w:r w:rsidRPr="00866F7E">
        <w:rPr>
          <w:rFonts w:ascii="Calibri" w:eastAsia="Calibri" w:hAnsi="Calibri" w:cs="B Nazanin" w:hint="cs"/>
          <w:b/>
          <w:bCs/>
          <w:sz w:val="24"/>
          <w:szCs w:val="24"/>
          <w:rtl/>
        </w:rPr>
        <w:t>جداول</w:t>
      </w:r>
    </w:p>
    <w:p w14:paraId="45574EE8" w14:textId="77777777"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جداول با یک خط فاصله از متن آورده شود. همچنین جداول بایستی واضح و شفاف باشند. هر جدول یک شماره ترتیبی مستقل باید داشته باشد که حتما بایستی در داخل متن به آن ارجاع گردیده باشد. همچنین عنوان هر جدول باید در بالای جدول درج شود. فونت آن بی نازنین و اندازه آن 10 بولد باشد. برای نمونه لطفا به جدول دنباله توجه فرمایید.</w:t>
      </w:r>
    </w:p>
    <w:p w14:paraId="417AF578" w14:textId="77777777" w:rsidR="00543169" w:rsidRPr="00F74114" w:rsidRDefault="00543169" w:rsidP="00543169">
      <w:pPr>
        <w:spacing w:line="240" w:lineRule="auto"/>
        <w:jc w:val="both"/>
        <w:rPr>
          <w:rFonts w:ascii="Calibri" w:eastAsia="Calibri" w:hAnsi="Calibri" w:cs="B Nazanin"/>
          <w:rtl/>
        </w:rPr>
      </w:pPr>
    </w:p>
    <w:p w14:paraId="2527D89C" w14:textId="77777777" w:rsidR="00543169" w:rsidRPr="00866F7E" w:rsidRDefault="00543169" w:rsidP="00543169">
      <w:pPr>
        <w:spacing w:line="240" w:lineRule="auto"/>
        <w:jc w:val="center"/>
        <w:rPr>
          <w:rFonts w:ascii="Calibri" w:eastAsia="Calibri" w:hAnsi="Calibri" w:cs="B Nazanin"/>
          <w:b/>
          <w:bCs/>
          <w:color w:val="000000" w:themeColor="text1"/>
          <w:sz w:val="20"/>
          <w:szCs w:val="20"/>
          <w:rtl/>
        </w:rPr>
      </w:pPr>
      <w:r w:rsidRPr="00866F7E">
        <w:rPr>
          <w:rFonts w:ascii="Calibri" w:eastAsia="Calibri" w:hAnsi="Calibri" w:cs="B Nazanin" w:hint="cs"/>
          <w:b/>
          <w:bCs/>
          <w:color w:val="000000" w:themeColor="text1"/>
          <w:sz w:val="20"/>
          <w:szCs w:val="20"/>
          <w:rtl/>
        </w:rPr>
        <w:t>جدول1. مقدار تنش، کرنش و جابجایی با مش مربعی در سیلندر1</w:t>
      </w:r>
    </w:p>
    <w:tbl>
      <w:tblPr>
        <w:bidiVisual/>
        <w:tblW w:w="0" w:type="auto"/>
        <w:jc w:val="center"/>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3522"/>
        <w:gridCol w:w="2056"/>
        <w:gridCol w:w="2804"/>
      </w:tblGrid>
      <w:tr w:rsidR="00543169" w:rsidRPr="00F74114" w14:paraId="2AB96E05" w14:textId="77777777" w:rsidTr="00E25F64">
        <w:trPr>
          <w:jc w:val="center"/>
        </w:trPr>
        <w:tc>
          <w:tcPr>
            <w:tcW w:w="3522" w:type="dxa"/>
            <w:tcBorders>
              <w:bottom w:val="single" w:sz="12" w:space="0" w:color="FFD966"/>
            </w:tcBorders>
            <w:shd w:val="clear" w:color="auto" w:fill="auto"/>
          </w:tcPr>
          <w:p w14:paraId="04AD8E40" w14:textId="77777777" w:rsidR="00543169" w:rsidRPr="00F74114" w:rsidRDefault="00543169" w:rsidP="00E25F64">
            <w:pPr>
              <w:tabs>
                <w:tab w:val="right" w:pos="282"/>
                <w:tab w:val="right" w:pos="8787"/>
              </w:tabs>
              <w:spacing w:after="0" w:line="240" w:lineRule="auto"/>
              <w:jc w:val="center"/>
              <w:rPr>
                <w:rFonts w:ascii="Times New Roman" w:eastAsia="Times New Roman" w:hAnsi="Times New Roman" w:cs="B Nazanin"/>
                <w:b/>
                <w:bCs/>
                <w:sz w:val="20"/>
                <w:szCs w:val="20"/>
                <w:rtl/>
                <w:lang w:bidi="ar-SA"/>
              </w:rPr>
            </w:pPr>
            <w:r w:rsidRPr="00F74114">
              <w:rPr>
                <w:rFonts w:ascii="Times New Roman" w:eastAsia="Times New Roman" w:hAnsi="Times New Roman" w:cs="B Nazanin" w:hint="cs"/>
                <w:b/>
                <w:bCs/>
                <w:sz w:val="20"/>
                <w:szCs w:val="20"/>
                <w:rtl/>
                <w:lang w:bidi="ar-SA"/>
              </w:rPr>
              <w:t>مقدار تنش با مش مربعی</w:t>
            </w:r>
          </w:p>
        </w:tc>
        <w:tc>
          <w:tcPr>
            <w:tcW w:w="2056" w:type="dxa"/>
            <w:tcBorders>
              <w:bottom w:val="single" w:sz="12" w:space="0" w:color="FFD966"/>
            </w:tcBorders>
            <w:shd w:val="clear" w:color="auto" w:fill="auto"/>
          </w:tcPr>
          <w:p w14:paraId="1136DBDC" w14:textId="77777777" w:rsidR="00543169" w:rsidRPr="00F74114" w:rsidRDefault="00543169" w:rsidP="00E25F64">
            <w:pPr>
              <w:tabs>
                <w:tab w:val="right" w:pos="282"/>
                <w:tab w:val="right" w:pos="8787"/>
              </w:tabs>
              <w:spacing w:after="0" w:line="240" w:lineRule="auto"/>
              <w:jc w:val="center"/>
              <w:rPr>
                <w:rFonts w:ascii="Times New Roman" w:eastAsia="Times New Roman" w:hAnsi="Times New Roman" w:cs="B Nazanin"/>
                <w:b/>
                <w:bCs/>
                <w:sz w:val="20"/>
                <w:szCs w:val="20"/>
                <w:rtl/>
                <w:lang w:bidi="ar-SA"/>
              </w:rPr>
            </w:pPr>
            <w:r w:rsidRPr="00F74114">
              <w:rPr>
                <w:rFonts w:ascii="Times New Roman" w:eastAsia="Times New Roman" w:hAnsi="Times New Roman" w:cs="B Nazanin" w:hint="cs"/>
                <w:b/>
                <w:bCs/>
                <w:sz w:val="20"/>
                <w:szCs w:val="20"/>
                <w:rtl/>
                <w:lang w:bidi="ar-SA"/>
              </w:rPr>
              <w:t>در سیلندر1</w:t>
            </w:r>
          </w:p>
        </w:tc>
        <w:tc>
          <w:tcPr>
            <w:tcW w:w="2804" w:type="dxa"/>
            <w:tcBorders>
              <w:bottom w:val="single" w:sz="12" w:space="0" w:color="FFD966"/>
            </w:tcBorders>
            <w:shd w:val="clear" w:color="auto" w:fill="auto"/>
          </w:tcPr>
          <w:p w14:paraId="009D39A7" w14:textId="77777777" w:rsidR="00543169" w:rsidRPr="00F74114" w:rsidRDefault="00543169" w:rsidP="00E25F64">
            <w:pPr>
              <w:tabs>
                <w:tab w:val="right" w:pos="282"/>
                <w:tab w:val="right" w:pos="8787"/>
              </w:tabs>
              <w:spacing w:after="0" w:line="240" w:lineRule="auto"/>
              <w:jc w:val="center"/>
              <w:rPr>
                <w:rFonts w:ascii="Times New Roman" w:eastAsia="Times New Roman" w:hAnsi="Times New Roman" w:cs="B Nazanin"/>
                <w:b/>
                <w:bCs/>
                <w:sz w:val="20"/>
                <w:szCs w:val="20"/>
              </w:rPr>
            </w:pPr>
            <w:r w:rsidRPr="00F74114">
              <w:rPr>
                <w:rFonts w:ascii="Times New Roman" w:eastAsia="Times New Roman" w:hAnsi="Times New Roman" w:cs="B Nazanin"/>
                <w:b/>
                <w:bCs/>
                <w:sz w:val="20"/>
                <w:szCs w:val="20"/>
              </w:rPr>
              <w:t>3/987 e -01</w:t>
            </w:r>
          </w:p>
        </w:tc>
      </w:tr>
      <w:tr w:rsidR="00543169" w:rsidRPr="00F74114" w14:paraId="485BCEB3" w14:textId="77777777" w:rsidTr="00E25F64">
        <w:trPr>
          <w:jc w:val="center"/>
        </w:trPr>
        <w:tc>
          <w:tcPr>
            <w:tcW w:w="3522" w:type="dxa"/>
            <w:shd w:val="clear" w:color="auto" w:fill="auto"/>
          </w:tcPr>
          <w:p w14:paraId="26BE920E" w14:textId="77777777" w:rsidR="00543169" w:rsidRPr="00F74114" w:rsidRDefault="00543169" w:rsidP="00E25F64">
            <w:pPr>
              <w:tabs>
                <w:tab w:val="right" w:pos="282"/>
                <w:tab w:val="right" w:pos="8787"/>
              </w:tabs>
              <w:spacing w:after="0" w:line="240" w:lineRule="auto"/>
              <w:jc w:val="center"/>
              <w:rPr>
                <w:rFonts w:ascii="Times New Roman" w:eastAsia="Times New Roman" w:hAnsi="Times New Roman" w:cs="B Nazanin"/>
                <w:b/>
                <w:bCs/>
                <w:sz w:val="20"/>
                <w:szCs w:val="20"/>
                <w:rtl/>
              </w:rPr>
            </w:pPr>
            <w:r w:rsidRPr="00F74114">
              <w:rPr>
                <w:rFonts w:ascii="Times New Roman" w:eastAsia="Times New Roman" w:hAnsi="Times New Roman" w:cs="B Nazanin" w:hint="cs"/>
                <w:b/>
                <w:bCs/>
                <w:sz w:val="20"/>
                <w:szCs w:val="20"/>
                <w:rtl/>
              </w:rPr>
              <w:t>مقدار کرنش با مش مربعی</w:t>
            </w:r>
          </w:p>
        </w:tc>
        <w:tc>
          <w:tcPr>
            <w:tcW w:w="2056" w:type="dxa"/>
            <w:shd w:val="clear" w:color="auto" w:fill="auto"/>
          </w:tcPr>
          <w:p w14:paraId="77F5F910" w14:textId="77777777" w:rsidR="00543169" w:rsidRPr="00F74114" w:rsidRDefault="00543169" w:rsidP="00E25F64">
            <w:pPr>
              <w:tabs>
                <w:tab w:val="right" w:pos="282"/>
                <w:tab w:val="right" w:pos="8787"/>
              </w:tabs>
              <w:spacing w:after="0" w:line="240" w:lineRule="auto"/>
              <w:jc w:val="center"/>
              <w:rPr>
                <w:rFonts w:ascii="Times New Roman" w:eastAsia="Times New Roman" w:hAnsi="Times New Roman" w:cs="B Nazanin"/>
                <w:b/>
                <w:bCs/>
                <w:sz w:val="20"/>
                <w:szCs w:val="20"/>
                <w:rtl/>
                <w:lang w:bidi="ar-SA"/>
              </w:rPr>
            </w:pPr>
            <w:r w:rsidRPr="00F74114">
              <w:rPr>
                <w:rFonts w:ascii="Times New Roman" w:eastAsia="Times New Roman" w:hAnsi="Times New Roman" w:cs="B Nazanin" w:hint="cs"/>
                <w:b/>
                <w:bCs/>
                <w:sz w:val="20"/>
                <w:szCs w:val="20"/>
                <w:rtl/>
                <w:lang w:bidi="ar-SA"/>
              </w:rPr>
              <w:t>در سیلندر1</w:t>
            </w:r>
          </w:p>
        </w:tc>
        <w:tc>
          <w:tcPr>
            <w:tcW w:w="2804" w:type="dxa"/>
            <w:shd w:val="clear" w:color="auto" w:fill="auto"/>
          </w:tcPr>
          <w:p w14:paraId="3260D86E" w14:textId="77777777" w:rsidR="00543169" w:rsidRPr="00F74114" w:rsidRDefault="00543169" w:rsidP="00E25F64">
            <w:pPr>
              <w:tabs>
                <w:tab w:val="right" w:pos="282"/>
                <w:tab w:val="right" w:pos="8787"/>
              </w:tabs>
              <w:spacing w:after="0" w:line="240" w:lineRule="auto"/>
              <w:jc w:val="center"/>
              <w:rPr>
                <w:rFonts w:ascii="Times New Roman" w:eastAsia="Times New Roman" w:hAnsi="Times New Roman" w:cs="B Nazanin"/>
                <w:b/>
                <w:bCs/>
                <w:sz w:val="20"/>
                <w:szCs w:val="20"/>
              </w:rPr>
            </w:pPr>
            <w:r w:rsidRPr="00F74114">
              <w:rPr>
                <w:rFonts w:ascii="Times New Roman" w:eastAsia="Times New Roman" w:hAnsi="Times New Roman" w:cs="B Nazanin"/>
                <w:b/>
                <w:bCs/>
                <w:sz w:val="20"/>
                <w:szCs w:val="20"/>
              </w:rPr>
              <w:t>5/590 e -12</w:t>
            </w:r>
          </w:p>
        </w:tc>
      </w:tr>
      <w:tr w:rsidR="00543169" w:rsidRPr="00F74114" w14:paraId="4ABEE67D" w14:textId="77777777" w:rsidTr="00E25F64">
        <w:trPr>
          <w:jc w:val="center"/>
        </w:trPr>
        <w:tc>
          <w:tcPr>
            <w:tcW w:w="3522" w:type="dxa"/>
            <w:shd w:val="clear" w:color="auto" w:fill="auto"/>
          </w:tcPr>
          <w:p w14:paraId="05158199" w14:textId="77777777" w:rsidR="00543169" w:rsidRPr="00F74114" w:rsidRDefault="00543169" w:rsidP="00E25F64">
            <w:pPr>
              <w:tabs>
                <w:tab w:val="right" w:pos="282"/>
                <w:tab w:val="right" w:pos="8787"/>
              </w:tabs>
              <w:spacing w:after="0" w:line="240" w:lineRule="auto"/>
              <w:jc w:val="center"/>
              <w:rPr>
                <w:rFonts w:ascii="Times New Roman" w:eastAsia="Times New Roman" w:hAnsi="Times New Roman" w:cs="B Nazanin"/>
                <w:b/>
                <w:bCs/>
                <w:sz w:val="20"/>
                <w:szCs w:val="20"/>
                <w:rtl/>
              </w:rPr>
            </w:pPr>
            <w:r w:rsidRPr="00F74114">
              <w:rPr>
                <w:rFonts w:ascii="Times New Roman" w:eastAsia="Times New Roman" w:hAnsi="Times New Roman" w:cs="B Nazanin" w:hint="cs"/>
                <w:b/>
                <w:bCs/>
                <w:sz w:val="20"/>
                <w:szCs w:val="20"/>
                <w:rtl/>
              </w:rPr>
              <w:t>مقدار جابجایی با مش مربعی</w:t>
            </w:r>
          </w:p>
        </w:tc>
        <w:tc>
          <w:tcPr>
            <w:tcW w:w="2056" w:type="dxa"/>
            <w:shd w:val="clear" w:color="auto" w:fill="auto"/>
          </w:tcPr>
          <w:p w14:paraId="25197285" w14:textId="77777777" w:rsidR="00543169" w:rsidRPr="00F74114" w:rsidRDefault="00543169" w:rsidP="00E25F64">
            <w:pPr>
              <w:tabs>
                <w:tab w:val="right" w:pos="282"/>
                <w:tab w:val="right" w:pos="8787"/>
              </w:tabs>
              <w:spacing w:after="0" w:line="240" w:lineRule="auto"/>
              <w:jc w:val="center"/>
              <w:rPr>
                <w:rFonts w:ascii="Times New Roman" w:eastAsia="Times New Roman" w:hAnsi="Times New Roman" w:cs="B Nazanin"/>
                <w:b/>
                <w:bCs/>
                <w:sz w:val="20"/>
                <w:szCs w:val="20"/>
                <w:rtl/>
                <w:lang w:bidi="ar-SA"/>
              </w:rPr>
            </w:pPr>
            <w:r w:rsidRPr="00F74114">
              <w:rPr>
                <w:rFonts w:ascii="Times New Roman" w:eastAsia="Times New Roman" w:hAnsi="Times New Roman" w:cs="B Nazanin" w:hint="cs"/>
                <w:b/>
                <w:bCs/>
                <w:sz w:val="20"/>
                <w:szCs w:val="20"/>
                <w:rtl/>
                <w:lang w:bidi="ar-SA"/>
              </w:rPr>
              <w:t>در سیلندر1</w:t>
            </w:r>
          </w:p>
        </w:tc>
        <w:tc>
          <w:tcPr>
            <w:tcW w:w="2804" w:type="dxa"/>
            <w:shd w:val="clear" w:color="auto" w:fill="auto"/>
          </w:tcPr>
          <w:p w14:paraId="5C4B2B09" w14:textId="77777777" w:rsidR="00543169" w:rsidRPr="00F74114" w:rsidRDefault="00543169" w:rsidP="00E25F64">
            <w:pPr>
              <w:tabs>
                <w:tab w:val="right" w:pos="282"/>
                <w:tab w:val="right" w:pos="8787"/>
              </w:tabs>
              <w:spacing w:after="0" w:line="240" w:lineRule="auto"/>
              <w:jc w:val="center"/>
              <w:rPr>
                <w:rFonts w:ascii="Times New Roman" w:eastAsia="Times New Roman" w:hAnsi="Times New Roman" w:cs="B Nazanin"/>
                <w:b/>
                <w:bCs/>
                <w:sz w:val="20"/>
                <w:szCs w:val="20"/>
              </w:rPr>
            </w:pPr>
            <w:r w:rsidRPr="00F74114">
              <w:rPr>
                <w:rFonts w:ascii="Times New Roman" w:eastAsia="Times New Roman" w:hAnsi="Times New Roman" w:cs="B Nazanin"/>
                <w:b/>
                <w:bCs/>
                <w:sz w:val="20"/>
                <w:szCs w:val="20"/>
              </w:rPr>
              <w:t>3/767 e -10</w:t>
            </w:r>
          </w:p>
        </w:tc>
      </w:tr>
    </w:tbl>
    <w:p w14:paraId="189D2AAB" w14:textId="77777777" w:rsidR="00543169" w:rsidRPr="00866F7E" w:rsidRDefault="00543169" w:rsidP="00866F7E">
      <w:pPr>
        <w:spacing w:line="240" w:lineRule="auto"/>
        <w:contextualSpacing/>
        <w:rPr>
          <w:rFonts w:ascii="Calibri" w:eastAsia="Calibri" w:hAnsi="Calibri" w:cs="B Nazanin"/>
          <w:b/>
          <w:bCs/>
          <w:sz w:val="24"/>
          <w:szCs w:val="24"/>
          <w:rtl/>
        </w:rPr>
      </w:pPr>
      <w:r w:rsidRPr="00866F7E">
        <w:rPr>
          <w:rFonts w:ascii="Calibri" w:eastAsia="Calibri" w:hAnsi="Calibri" w:cs="B Nazanin" w:hint="cs"/>
          <w:b/>
          <w:bCs/>
          <w:sz w:val="24"/>
          <w:szCs w:val="24"/>
          <w:rtl/>
        </w:rPr>
        <w:t>روش تحقیق</w:t>
      </w:r>
    </w:p>
    <w:p w14:paraId="607AB31E" w14:textId="77777777"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پژوهشگر در روش تحقیق از مراحل نوشتن مقاله، طرح تحقیقاتی، لوازم مورد نیاز و روش جمع آوری اطلاعات استفاده و در اختیار خواننده قرار می</w:t>
      </w:r>
      <w:r w:rsidRPr="00F74114">
        <w:rPr>
          <w:rFonts w:ascii="Calibri" w:eastAsia="Calibri" w:hAnsi="Calibri" w:cs="B Nazanin"/>
          <w:rtl/>
        </w:rPr>
        <w:softHyphen/>
      </w:r>
      <w:r w:rsidRPr="00F74114">
        <w:rPr>
          <w:rFonts w:ascii="Calibri" w:eastAsia="Calibri" w:hAnsi="Calibri" w:cs="B Nazanin" w:hint="cs"/>
          <w:rtl/>
        </w:rPr>
        <w:t xml:space="preserve">دهد. </w:t>
      </w:r>
    </w:p>
    <w:p w14:paraId="5E366D4C" w14:textId="77777777" w:rsidR="00543169" w:rsidRPr="00F74114" w:rsidRDefault="00543169" w:rsidP="00543169">
      <w:pPr>
        <w:bidi w:val="0"/>
        <w:spacing w:line="240" w:lineRule="auto"/>
        <w:jc w:val="right"/>
        <w:rPr>
          <w:rFonts w:ascii="Calibri" w:eastAsia="Calibri" w:hAnsi="Calibri" w:cs="Arial"/>
          <w:rtl/>
        </w:rPr>
      </w:pPr>
    </w:p>
    <w:p w14:paraId="52136094" w14:textId="166CFB88" w:rsidR="00866F7E" w:rsidRDefault="00866F7E" w:rsidP="00866F7E">
      <w:pPr>
        <w:spacing w:line="240" w:lineRule="auto"/>
        <w:contextualSpacing/>
        <w:rPr>
          <w:rFonts w:ascii="Calibri" w:eastAsia="Calibri" w:hAnsi="Calibri" w:cs="B Nazanin"/>
          <w:b/>
          <w:bCs/>
          <w:sz w:val="24"/>
          <w:szCs w:val="24"/>
          <w:highlight w:val="lightGray"/>
          <w:rtl/>
        </w:rPr>
      </w:pPr>
    </w:p>
    <w:p w14:paraId="3BEB20AB" w14:textId="77777777" w:rsidR="00E4203F" w:rsidRDefault="00E4203F" w:rsidP="00866F7E">
      <w:pPr>
        <w:spacing w:line="240" w:lineRule="auto"/>
        <w:contextualSpacing/>
        <w:rPr>
          <w:rFonts w:ascii="Calibri" w:eastAsia="Calibri" w:hAnsi="Calibri" w:cs="B Nazanin"/>
          <w:b/>
          <w:bCs/>
          <w:sz w:val="24"/>
          <w:szCs w:val="24"/>
          <w:highlight w:val="lightGray"/>
          <w:rtl/>
        </w:rPr>
      </w:pPr>
    </w:p>
    <w:p w14:paraId="690BEFEC" w14:textId="4A84573B" w:rsidR="00543169" w:rsidRPr="00866F7E" w:rsidRDefault="00543169" w:rsidP="00866F7E">
      <w:pPr>
        <w:spacing w:line="240" w:lineRule="auto"/>
        <w:contextualSpacing/>
        <w:rPr>
          <w:rFonts w:ascii="Calibri" w:eastAsia="Calibri" w:hAnsi="Calibri" w:cs="B Nazanin"/>
          <w:b/>
          <w:bCs/>
          <w:sz w:val="24"/>
          <w:szCs w:val="24"/>
          <w:rtl/>
        </w:rPr>
      </w:pPr>
      <w:r w:rsidRPr="00866F7E">
        <w:rPr>
          <w:rFonts w:ascii="Calibri" w:eastAsia="Calibri" w:hAnsi="Calibri" w:cs="B Nazanin" w:hint="cs"/>
          <w:b/>
          <w:bCs/>
          <w:sz w:val="24"/>
          <w:szCs w:val="24"/>
          <w:rtl/>
        </w:rPr>
        <w:t>نتایج (یافته</w:t>
      </w:r>
      <w:r w:rsidRPr="00866F7E">
        <w:rPr>
          <w:rFonts w:ascii="Calibri" w:eastAsia="Calibri" w:hAnsi="Calibri" w:cs="B Nazanin"/>
          <w:b/>
          <w:bCs/>
          <w:sz w:val="24"/>
          <w:szCs w:val="24"/>
          <w:rtl/>
        </w:rPr>
        <w:softHyphen/>
      </w:r>
      <w:r w:rsidRPr="00866F7E">
        <w:rPr>
          <w:rFonts w:ascii="Calibri" w:eastAsia="Calibri" w:hAnsi="Calibri" w:cs="B Nazanin" w:hint="cs"/>
          <w:b/>
          <w:bCs/>
          <w:sz w:val="24"/>
          <w:szCs w:val="24"/>
          <w:rtl/>
        </w:rPr>
        <w:t>ها)</w:t>
      </w:r>
    </w:p>
    <w:p w14:paraId="0A001F7B" w14:textId="77777777"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در این قسمت پژوهشگر به کمک جداول، تصاویر و نمودارهای مختلف از پژوهش خود را در اختیار خواننده قرار می</w:t>
      </w:r>
      <w:r w:rsidRPr="00F74114">
        <w:rPr>
          <w:rFonts w:ascii="Calibri" w:eastAsia="Calibri" w:hAnsi="Calibri" w:cs="B Nazanin"/>
          <w:rtl/>
        </w:rPr>
        <w:softHyphen/>
      </w:r>
      <w:r w:rsidRPr="00F74114">
        <w:rPr>
          <w:rFonts w:ascii="Calibri" w:eastAsia="Calibri" w:hAnsi="Calibri" w:cs="B Nazanin" w:hint="cs"/>
          <w:rtl/>
        </w:rPr>
        <w:t xml:space="preserve">دهد. </w:t>
      </w:r>
    </w:p>
    <w:p w14:paraId="41C476FE" w14:textId="77777777" w:rsidR="00543169" w:rsidRPr="00F74114" w:rsidRDefault="00543169" w:rsidP="00543169">
      <w:pPr>
        <w:spacing w:line="240" w:lineRule="auto"/>
        <w:jc w:val="both"/>
        <w:rPr>
          <w:rFonts w:ascii="Calibri" w:eastAsia="Calibri" w:hAnsi="Calibri" w:cs="B Nazanin"/>
          <w:rtl/>
        </w:rPr>
      </w:pPr>
    </w:p>
    <w:p w14:paraId="2915C8CA" w14:textId="77777777" w:rsidR="00543169" w:rsidRPr="00866F7E" w:rsidRDefault="00543169" w:rsidP="00866F7E">
      <w:pPr>
        <w:spacing w:line="240" w:lineRule="auto"/>
        <w:contextualSpacing/>
        <w:rPr>
          <w:rFonts w:ascii="Calibri" w:eastAsia="Calibri" w:hAnsi="Calibri" w:cs="B Nazanin"/>
          <w:b/>
          <w:bCs/>
          <w:sz w:val="24"/>
          <w:szCs w:val="24"/>
        </w:rPr>
      </w:pPr>
      <w:r w:rsidRPr="00866F7E">
        <w:rPr>
          <w:rFonts w:ascii="Calibri" w:eastAsia="Calibri" w:hAnsi="Calibri" w:cs="B Nazanin" w:hint="cs"/>
          <w:b/>
          <w:bCs/>
          <w:sz w:val="24"/>
          <w:szCs w:val="24"/>
          <w:rtl/>
        </w:rPr>
        <w:t>نتیجه</w:t>
      </w:r>
      <w:r w:rsidRPr="00866F7E">
        <w:rPr>
          <w:rFonts w:ascii="Calibri" w:eastAsia="Calibri" w:hAnsi="Calibri" w:cs="B Nazanin"/>
          <w:b/>
          <w:bCs/>
          <w:sz w:val="24"/>
          <w:szCs w:val="24"/>
          <w:rtl/>
        </w:rPr>
        <w:softHyphen/>
      </w:r>
      <w:r w:rsidRPr="00866F7E">
        <w:rPr>
          <w:rFonts w:ascii="Calibri" w:eastAsia="Calibri" w:hAnsi="Calibri" w:cs="B Nazanin" w:hint="cs"/>
          <w:b/>
          <w:bCs/>
          <w:sz w:val="24"/>
          <w:szCs w:val="24"/>
          <w:rtl/>
        </w:rPr>
        <w:t>گیری</w:t>
      </w:r>
    </w:p>
    <w:p w14:paraId="43C4B10B" w14:textId="77777777"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در این بخش نویسنده نتایج کلی حاصل از پژوهش را برای خواننده ارائه می</w:t>
      </w:r>
      <w:r w:rsidRPr="00F74114">
        <w:rPr>
          <w:rFonts w:ascii="Calibri" w:eastAsia="Calibri" w:hAnsi="Calibri" w:cs="B Nazanin"/>
          <w:rtl/>
        </w:rPr>
        <w:softHyphen/>
      </w:r>
      <w:r w:rsidRPr="00F74114">
        <w:rPr>
          <w:rFonts w:ascii="Calibri" w:eastAsia="Calibri" w:hAnsi="Calibri" w:cs="B Nazanin" w:hint="cs"/>
          <w:rtl/>
        </w:rPr>
        <w:t>نماید.</w:t>
      </w:r>
    </w:p>
    <w:p w14:paraId="7467EBC4" w14:textId="77777777" w:rsidR="00543169" w:rsidRPr="00F74114" w:rsidRDefault="00543169" w:rsidP="00543169">
      <w:pPr>
        <w:spacing w:line="240" w:lineRule="auto"/>
        <w:jc w:val="both"/>
        <w:rPr>
          <w:rFonts w:ascii="Calibri" w:eastAsia="Calibri" w:hAnsi="Calibri" w:cs="B Nazanin"/>
          <w:rtl/>
        </w:rPr>
      </w:pPr>
    </w:p>
    <w:p w14:paraId="51CCBDE1" w14:textId="77777777" w:rsidR="00543169" w:rsidRPr="00866F7E" w:rsidRDefault="00543169" w:rsidP="00866F7E">
      <w:pPr>
        <w:spacing w:line="240" w:lineRule="auto"/>
        <w:contextualSpacing/>
        <w:rPr>
          <w:rFonts w:ascii="Calibri" w:eastAsia="Calibri" w:hAnsi="Calibri" w:cs="B Nazanin"/>
          <w:b/>
          <w:bCs/>
          <w:sz w:val="24"/>
          <w:szCs w:val="24"/>
          <w:rtl/>
        </w:rPr>
      </w:pPr>
      <w:r w:rsidRPr="00866F7E">
        <w:rPr>
          <w:rFonts w:ascii="Calibri" w:eastAsia="Calibri" w:hAnsi="Calibri" w:cs="B Nazanin" w:hint="cs"/>
          <w:b/>
          <w:bCs/>
          <w:sz w:val="24"/>
          <w:szCs w:val="24"/>
          <w:rtl/>
        </w:rPr>
        <w:t>قدردانی</w:t>
      </w:r>
    </w:p>
    <w:p w14:paraId="369D4E5C" w14:textId="77777777"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در صورتی که از افراد و یا سازمان</w:t>
      </w:r>
      <w:r w:rsidRPr="00F74114">
        <w:rPr>
          <w:rFonts w:ascii="Calibri" w:eastAsia="Calibri" w:hAnsi="Calibri" w:cs="B Nazanin"/>
          <w:rtl/>
        </w:rPr>
        <w:softHyphen/>
      </w:r>
      <w:r w:rsidRPr="00F74114">
        <w:rPr>
          <w:rFonts w:ascii="Calibri" w:eastAsia="Calibri" w:hAnsi="Calibri" w:cs="B Nazanin" w:hint="cs"/>
          <w:rtl/>
        </w:rPr>
        <w:t>ها جهت نگارش مقاله کمک گرفته</w:t>
      </w:r>
      <w:r w:rsidRPr="00F74114">
        <w:rPr>
          <w:rFonts w:ascii="Calibri" w:eastAsia="Calibri" w:hAnsi="Calibri" w:cs="B Nazanin"/>
          <w:rtl/>
        </w:rPr>
        <w:softHyphen/>
      </w:r>
      <w:r w:rsidRPr="00F74114">
        <w:rPr>
          <w:rFonts w:ascii="Calibri" w:eastAsia="Calibri" w:hAnsi="Calibri" w:cs="B Nazanin" w:hint="cs"/>
          <w:rtl/>
        </w:rPr>
        <w:t>اید، می</w:t>
      </w:r>
      <w:r w:rsidRPr="00F74114">
        <w:rPr>
          <w:rFonts w:ascii="Calibri" w:eastAsia="Calibri" w:hAnsi="Calibri" w:cs="B Nazanin"/>
          <w:rtl/>
        </w:rPr>
        <w:softHyphen/>
      </w:r>
      <w:r w:rsidRPr="00F74114">
        <w:rPr>
          <w:rFonts w:ascii="Calibri" w:eastAsia="Calibri" w:hAnsi="Calibri" w:cs="B Nazanin" w:hint="cs"/>
          <w:rtl/>
        </w:rPr>
        <w:t>توانید در این بخش از آن</w:t>
      </w:r>
      <w:r w:rsidRPr="00F74114">
        <w:rPr>
          <w:rFonts w:ascii="Calibri" w:eastAsia="Calibri" w:hAnsi="Calibri" w:cs="B Nazanin"/>
          <w:rtl/>
        </w:rPr>
        <w:softHyphen/>
      </w:r>
      <w:r w:rsidRPr="00F74114">
        <w:rPr>
          <w:rFonts w:ascii="Calibri" w:eastAsia="Calibri" w:hAnsi="Calibri" w:cs="B Nazanin" w:hint="cs"/>
          <w:rtl/>
        </w:rPr>
        <w:t>ها قدردانی نمایید. قابل ذکر است این بخش قبل از ارائه فهرست منابع درج گردد.</w:t>
      </w:r>
    </w:p>
    <w:p w14:paraId="4BD3EF4C" w14:textId="77777777" w:rsidR="00543169" w:rsidRPr="00F74114" w:rsidRDefault="00543169" w:rsidP="00543169">
      <w:pPr>
        <w:spacing w:line="240" w:lineRule="auto"/>
        <w:jc w:val="both"/>
        <w:rPr>
          <w:rFonts w:ascii="Calibri" w:eastAsia="Calibri" w:hAnsi="Calibri" w:cs="B Nazanin"/>
          <w:rtl/>
        </w:rPr>
      </w:pPr>
    </w:p>
    <w:p w14:paraId="1C900237" w14:textId="77777777" w:rsidR="00543169" w:rsidRPr="00866F7E" w:rsidRDefault="00543169" w:rsidP="00866F7E">
      <w:pPr>
        <w:spacing w:line="240" w:lineRule="auto"/>
        <w:contextualSpacing/>
        <w:rPr>
          <w:rFonts w:ascii="Calibri" w:eastAsia="Calibri" w:hAnsi="Calibri" w:cs="B Nazanin"/>
          <w:b/>
          <w:bCs/>
          <w:sz w:val="24"/>
          <w:szCs w:val="24"/>
          <w:rtl/>
        </w:rPr>
      </w:pPr>
      <w:r w:rsidRPr="00866F7E">
        <w:rPr>
          <w:rFonts w:ascii="Calibri" w:eastAsia="Calibri" w:hAnsi="Calibri" w:cs="B Nazanin" w:hint="cs"/>
          <w:b/>
          <w:bCs/>
          <w:sz w:val="24"/>
          <w:szCs w:val="24"/>
          <w:rtl/>
        </w:rPr>
        <w:t>منابع و مراجع</w:t>
      </w:r>
    </w:p>
    <w:p w14:paraId="5BB1B605" w14:textId="77777777"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آخرین بخش مقاله، ذکر منابع می</w:t>
      </w:r>
      <w:r w:rsidRPr="00F74114">
        <w:rPr>
          <w:rFonts w:ascii="Calibri" w:eastAsia="Calibri" w:hAnsi="Calibri" w:cs="B Nazanin"/>
          <w:rtl/>
        </w:rPr>
        <w:softHyphen/>
      </w:r>
      <w:r w:rsidRPr="00F74114">
        <w:rPr>
          <w:rFonts w:ascii="Calibri" w:eastAsia="Calibri" w:hAnsi="Calibri" w:cs="B Nazanin" w:hint="cs"/>
          <w:rtl/>
        </w:rPr>
        <w:t>باشد. ترتیب منابع مطابق با ترتیب منابع درون متن می</w:t>
      </w:r>
      <w:r w:rsidRPr="00F74114">
        <w:rPr>
          <w:rFonts w:ascii="Calibri" w:eastAsia="Calibri" w:hAnsi="Calibri" w:cs="B Nazanin"/>
          <w:rtl/>
        </w:rPr>
        <w:softHyphen/>
      </w:r>
      <w:r w:rsidRPr="00F74114">
        <w:rPr>
          <w:rFonts w:ascii="Calibri" w:eastAsia="Calibri" w:hAnsi="Calibri" w:cs="B Nazanin" w:hint="cs"/>
          <w:rtl/>
        </w:rPr>
        <w:t>باشد. تقاضامند است از ارجاع منابعی که در متن ذکر نگردیده است استفاده ننمایید. ذکر منابع بایستی بر اساس شیوه نامه این کنفرانس که در ادامه تشریح می</w:t>
      </w:r>
      <w:r w:rsidRPr="00F74114">
        <w:rPr>
          <w:rFonts w:ascii="Calibri" w:eastAsia="Calibri" w:hAnsi="Calibri" w:cs="B Nazanin"/>
          <w:rtl/>
        </w:rPr>
        <w:softHyphen/>
      </w:r>
      <w:r w:rsidRPr="00F74114">
        <w:rPr>
          <w:rFonts w:ascii="Calibri" w:eastAsia="Calibri" w:hAnsi="Calibri" w:cs="B Nazanin" w:hint="cs"/>
          <w:rtl/>
        </w:rPr>
        <w:t>گردد، باشد.</w:t>
      </w:r>
    </w:p>
    <w:p w14:paraId="4BA0C6F1" w14:textId="77777777"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به این بخش شماره تعلق نمی</w:t>
      </w:r>
      <w:r w:rsidRPr="00F74114">
        <w:rPr>
          <w:rFonts w:ascii="Calibri" w:eastAsia="Calibri" w:hAnsi="Calibri" w:cs="B Nazanin"/>
          <w:rtl/>
        </w:rPr>
        <w:softHyphen/>
      </w:r>
      <w:r w:rsidRPr="00F74114">
        <w:rPr>
          <w:rFonts w:ascii="Calibri" w:eastAsia="Calibri" w:hAnsi="Calibri" w:cs="B Nazanin" w:hint="cs"/>
          <w:rtl/>
        </w:rPr>
        <w:t xml:space="preserve">گیرد. فونت منابع فارسی بی نازنین با اندازه 10 بولد و فونت منابع انگلیسی نیز </w:t>
      </w:r>
      <w:r w:rsidRPr="00F74114">
        <w:rPr>
          <w:rFonts w:ascii="Times New Roman" w:eastAsia="Calibri" w:hAnsi="Times New Roman" w:cs="Times New Roman"/>
          <w:sz w:val="20"/>
          <w:szCs w:val="20"/>
        </w:rPr>
        <w:t>Times New Roman</w:t>
      </w:r>
      <w:r w:rsidRPr="00F74114">
        <w:rPr>
          <w:rFonts w:ascii="Times New Roman" w:eastAsia="Calibri" w:hAnsi="Times New Roman" w:cs="Times New Roman"/>
          <w:sz w:val="20"/>
          <w:szCs w:val="20"/>
          <w:rtl/>
        </w:rPr>
        <w:t xml:space="preserve"> </w:t>
      </w:r>
      <w:r w:rsidRPr="00F74114">
        <w:rPr>
          <w:rFonts w:ascii="Calibri" w:eastAsia="Calibri" w:hAnsi="Calibri" w:cs="B Nazanin" w:hint="cs"/>
          <w:rtl/>
        </w:rPr>
        <w:t>با اندازه 10 بولد می</w:t>
      </w:r>
      <w:r w:rsidRPr="00F74114">
        <w:rPr>
          <w:rFonts w:ascii="Calibri" w:eastAsia="Calibri" w:hAnsi="Calibri" w:cs="B Nazanin"/>
          <w:rtl/>
        </w:rPr>
        <w:softHyphen/>
      </w:r>
      <w:r w:rsidRPr="00F74114">
        <w:rPr>
          <w:rFonts w:ascii="Calibri" w:eastAsia="Calibri" w:hAnsi="Calibri" w:cs="B Nazanin" w:hint="cs"/>
          <w:rtl/>
        </w:rPr>
        <w:t xml:space="preserve">باشد. </w:t>
      </w:r>
    </w:p>
    <w:p w14:paraId="71FCDF51" w14:textId="77777777"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 xml:space="preserve">این کنفرانس استناد دهی به روش </w:t>
      </w:r>
      <w:r w:rsidRPr="00F74114">
        <w:rPr>
          <w:rFonts w:ascii="Times New Roman" w:eastAsia="Calibri" w:hAnsi="Times New Roman" w:cs="Times New Roman"/>
          <w:sz w:val="20"/>
          <w:szCs w:val="20"/>
        </w:rPr>
        <w:t>APA</w:t>
      </w:r>
      <w:r w:rsidRPr="00F74114">
        <w:rPr>
          <w:rFonts w:ascii="Calibri" w:eastAsia="Calibri" w:hAnsi="Calibri" w:cs="B Nazanin" w:hint="cs"/>
          <w:rtl/>
        </w:rPr>
        <w:t xml:space="preserve"> را پیشنهاد می</w:t>
      </w:r>
      <w:r w:rsidRPr="00F74114">
        <w:rPr>
          <w:rFonts w:ascii="Calibri" w:eastAsia="Calibri" w:hAnsi="Calibri" w:cs="B Nazanin"/>
          <w:rtl/>
        </w:rPr>
        <w:softHyphen/>
      </w:r>
      <w:r w:rsidRPr="00F74114">
        <w:rPr>
          <w:rFonts w:ascii="Calibri" w:eastAsia="Calibri" w:hAnsi="Calibri" w:cs="B Nazanin" w:hint="cs"/>
          <w:rtl/>
        </w:rPr>
        <w:t>دهد. استناد به دو شیوه درون متنی و برون متنی انجام می</w:t>
      </w:r>
      <w:r w:rsidRPr="00F74114">
        <w:rPr>
          <w:rFonts w:ascii="Calibri" w:eastAsia="Calibri" w:hAnsi="Calibri" w:cs="B Nazanin"/>
          <w:rtl/>
        </w:rPr>
        <w:softHyphen/>
      </w:r>
      <w:r w:rsidRPr="00F74114">
        <w:rPr>
          <w:rFonts w:ascii="Calibri" w:eastAsia="Calibri" w:hAnsi="Calibri" w:cs="B Nazanin" w:hint="cs"/>
          <w:rtl/>
        </w:rPr>
        <w:t>گردد. جهت استناد درون متنی به یک مقاله به ترتیب نام خانوادگی نویسنده، سال انتشار در داخل پرانتز ذکر گردد. همانند مثال ذیل:</w:t>
      </w:r>
    </w:p>
    <w:p w14:paraId="0D10297B" w14:textId="77777777"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 xml:space="preserve">چنانچه یک نویسنده باشد، (حسینی، 1399). چنانچه دو نویسنده باشد، (حسینی و محمودی، 1399). چنانچه از دو نویسنده بیشتر باشد، (حسینی و همکاران، 1399). </w:t>
      </w:r>
    </w:p>
    <w:p w14:paraId="4013FB52" w14:textId="77777777"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جهت استناد برون متنی به یک مقاله به ترتیب در بخش منابع مطابق مثال ذیل درج شود.</w:t>
      </w:r>
    </w:p>
    <w:p w14:paraId="599D5600" w14:textId="77777777" w:rsidR="00543169" w:rsidRPr="00866F7E" w:rsidRDefault="00543169" w:rsidP="00543169">
      <w:pPr>
        <w:spacing w:line="240" w:lineRule="auto"/>
        <w:jc w:val="both"/>
        <w:rPr>
          <w:rFonts w:ascii="Calibri" w:eastAsia="Calibri" w:hAnsi="Calibri" w:cs="B Nazanin"/>
          <w:b/>
          <w:bCs/>
          <w:color w:val="000000" w:themeColor="text1"/>
          <w:sz w:val="20"/>
          <w:szCs w:val="20"/>
          <w:rtl/>
        </w:rPr>
      </w:pPr>
      <w:r w:rsidRPr="00866F7E">
        <w:rPr>
          <w:rFonts w:ascii="Calibri" w:eastAsia="Calibri" w:hAnsi="Calibri" w:cs="B Nazanin" w:hint="cs"/>
          <w:b/>
          <w:bCs/>
          <w:color w:val="000000" w:themeColor="text1"/>
          <w:sz w:val="20"/>
          <w:szCs w:val="20"/>
          <w:rtl/>
        </w:rPr>
        <w:t>مقدم، متینه، طاهرزاده موسویان، سید فخرالدین (1398). بازاریابی اینترنتی و کسب درآمد در شبکه</w:t>
      </w:r>
      <w:r w:rsidRPr="00866F7E">
        <w:rPr>
          <w:rFonts w:ascii="Calibri" w:eastAsia="Calibri" w:hAnsi="Calibri" w:cs="B Nazanin"/>
          <w:b/>
          <w:bCs/>
          <w:color w:val="000000" w:themeColor="text1"/>
          <w:sz w:val="20"/>
          <w:szCs w:val="20"/>
          <w:rtl/>
        </w:rPr>
        <w:softHyphen/>
      </w:r>
      <w:r w:rsidRPr="00866F7E">
        <w:rPr>
          <w:rFonts w:ascii="Calibri" w:eastAsia="Calibri" w:hAnsi="Calibri" w:cs="B Nazanin" w:hint="cs"/>
          <w:b/>
          <w:bCs/>
          <w:color w:val="000000" w:themeColor="text1"/>
          <w:sz w:val="20"/>
          <w:szCs w:val="20"/>
          <w:rtl/>
        </w:rPr>
        <w:t>های اجتماعی. تهران: انتشارات عطران</w:t>
      </w:r>
    </w:p>
    <w:p w14:paraId="03F91658" w14:textId="77777777" w:rsidR="00543169" w:rsidRPr="00866F7E" w:rsidRDefault="00543169" w:rsidP="00543169">
      <w:pPr>
        <w:spacing w:line="240" w:lineRule="auto"/>
        <w:jc w:val="both"/>
        <w:rPr>
          <w:rFonts w:ascii="Calibri" w:eastAsia="Calibri" w:hAnsi="Calibri" w:cs="B Nazanin"/>
          <w:b/>
          <w:bCs/>
          <w:color w:val="000000" w:themeColor="text1"/>
          <w:sz w:val="20"/>
          <w:szCs w:val="20"/>
          <w:rtl/>
        </w:rPr>
      </w:pPr>
      <w:r w:rsidRPr="00866F7E">
        <w:rPr>
          <w:rFonts w:ascii="Calibri" w:eastAsia="Calibri" w:hAnsi="Calibri" w:cs="B Nazanin" w:hint="cs"/>
          <w:b/>
          <w:bCs/>
          <w:color w:val="000000" w:themeColor="text1"/>
          <w:sz w:val="20"/>
          <w:szCs w:val="20"/>
          <w:rtl/>
        </w:rPr>
        <w:t>حسینی علی آباد، سید محمدرضا، شیخ لاری، ولی الله، رشیدپور، محمدمعین (1399). بررسی تاثیر استفاده از انرژی</w:t>
      </w:r>
      <w:r w:rsidRPr="00866F7E">
        <w:rPr>
          <w:rFonts w:ascii="Calibri" w:eastAsia="Calibri" w:hAnsi="Calibri" w:cs="B Nazanin"/>
          <w:b/>
          <w:bCs/>
          <w:color w:val="000000" w:themeColor="text1"/>
          <w:sz w:val="20"/>
          <w:szCs w:val="20"/>
          <w:rtl/>
        </w:rPr>
        <w:softHyphen/>
      </w:r>
      <w:r w:rsidRPr="00866F7E">
        <w:rPr>
          <w:rFonts w:ascii="Calibri" w:eastAsia="Calibri" w:hAnsi="Calibri" w:cs="B Nazanin" w:hint="cs"/>
          <w:b/>
          <w:bCs/>
          <w:color w:val="000000" w:themeColor="text1"/>
          <w:sz w:val="20"/>
          <w:szCs w:val="20"/>
          <w:rtl/>
        </w:rPr>
        <w:t>های تجدیدپذیر در کاهش آلودگی محیط زیست. نشریه مطالعات محیط زیست، منابع طبیعی و توسعه پایدار. سال چهارم (شماره یک)، 63-78.</w:t>
      </w:r>
    </w:p>
    <w:p w14:paraId="05DAE75E" w14:textId="77777777" w:rsidR="00543169" w:rsidRPr="00866F7E" w:rsidRDefault="00543169" w:rsidP="00543169">
      <w:pPr>
        <w:spacing w:line="240" w:lineRule="auto"/>
        <w:jc w:val="both"/>
        <w:rPr>
          <w:rFonts w:ascii="Calibri" w:eastAsia="Calibri" w:hAnsi="Calibri" w:cs="B Nazanin"/>
          <w:b/>
          <w:bCs/>
          <w:color w:val="000000" w:themeColor="text1"/>
          <w:sz w:val="20"/>
          <w:szCs w:val="20"/>
          <w:rtl/>
        </w:rPr>
      </w:pPr>
      <w:r w:rsidRPr="00866F7E">
        <w:rPr>
          <w:rFonts w:ascii="Calibri" w:eastAsia="Calibri" w:hAnsi="Calibri" w:cs="B Nazanin" w:hint="cs"/>
          <w:b/>
          <w:bCs/>
          <w:color w:val="000000" w:themeColor="text1"/>
          <w:sz w:val="20"/>
          <w:szCs w:val="20"/>
          <w:rtl/>
        </w:rPr>
        <w:t>حسینی علی آباد، سید محمدرضا، حسنی، رضا، کشاورز، مهدی، رشیدپور، محمدمعین، سرلک، حدیث (1399). بهره</w:t>
      </w:r>
      <w:r w:rsidRPr="00866F7E">
        <w:rPr>
          <w:rFonts w:ascii="Calibri" w:eastAsia="Calibri" w:hAnsi="Calibri" w:cs="B Nazanin"/>
          <w:b/>
          <w:bCs/>
          <w:color w:val="000000" w:themeColor="text1"/>
          <w:sz w:val="20"/>
          <w:szCs w:val="20"/>
          <w:rtl/>
        </w:rPr>
        <w:softHyphen/>
      </w:r>
      <w:r w:rsidRPr="00866F7E">
        <w:rPr>
          <w:rFonts w:ascii="Calibri" w:eastAsia="Calibri" w:hAnsi="Calibri" w:cs="B Nazanin" w:hint="cs"/>
          <w:b/>
          <w:bCs/>
          <w:color w:val="000000" w:themeColor="text1"/>
          <w:sz w:val="20"/>
          <w:szCs w:val="20"/>
          <w:rtl/>
        </w:rPr>
        <w:t>برداری از انرژی خورشیدی در یک ساختمان مسکونی به منظور کاهش مصرف انرژی و آلایندگی زیست محیطی. اولین کنفرانس ملی بهینه</w:t>
      </w:r>
      <w:r w:rsidRPr="00866F7E">
        <w:rPr>
          <w:rFonts w:ascii="Calibri" w:eastAsia="Calibri" w:hAnsi="Calibri" w:cs="B Nazanin"/>
          <w:b/>
          <w:bCs/>
          <w:color w:val="000000" w:themeColor="text1"/>
          <w:sz w:val="20"/>
          <w:szCs w:val="20"/>
          <w:rtl/>
        </w:rPr>
        <w:softHyphen/>
      </w:r>
      <w:r w:rsidRPr="00866F7E">
        <w:rPr>
          <w:rFonts w:ascii="Calibri" w:eastAsia="Calibri" w:hAnsi="Calibri" w:cs="B Nazanin" w:hint="cs"/>
          <w:b/>
          <w:bCs/>
          <w:color w:val="000000" w:themeColor="text1"/>
          <w:sz w:val="20"/>
          <w:szCs w:val="20"/>
          <w:rtl/>
        </w:rPr>
        <w:t>سازی در انرژی</w:t>
      </w:r>
      <w:r w:rsidRPr="00866F7E">
        <w:rPr>
          <w:rFonts w:ascii="Calibri" w:eastAsia="Calibri" w:hAnsi="Calibri" w:cs="B Nazanin"/>
          <w:b/>
          <w:bCs/>
          <w:color w:val="000000" w:themeColor="text1"/>
          <w:sz w:val="20"/>
          <w:szCs w:val="20"/>
          <w:rtl/>
        </w:rPr>
        <w:softHyphen/>
      </w:r>
      <w:r w:rsidRPr="00866F7E">
        <w:rPr>
          <w:rFonts w:ascii="Calibri" w:eastAsia="Calibri" w:hAnsi="Calibri" w:cs="B Nazanin" w:hint="cs"/>
          <w:b/>
          <w:bCs/>
          <w:color w:val="000000" w:themeColor="text1"/>
          <w:sz w:val="20"/>
          <w:szCs w:val="20"/>
          <w:rtl/>
        </w:rPr>
        <w:t>های تجدیدپذیر. دانشگاه صنعتی جندی شاپور دزفول. دزفول.</w:t>
      </w:r>
    </w:p>
    <w:p w14:paraId="39EAB9DF" w14:textId="77777777" w:rsidR="00543169" w:rsidRPr="00866F7E" w:rsidRDefault="00543169" w:rsidP="00543169">
      <w:pPr>
        <w:spacing w:line="240" w:lineRule="auto"/>
        <w:jc w:val="both"/>
        <w:rPr>
          <w:rFonts w:ascii="Calibri" w:eastAsia="Calibri" w:hAnsi="Calibri" w:cs="B Nazanin"/>
          <w:b/>
          <w:bCs/>
          <w:color w:val="000000" w:themeColor="text1"/>
          <w:sz w:val="20"/>
          <w:szCs w:val="20"/>
          <w:rtl/>
        </w:rPr>
      </w:pPr>
      <w:r w:rsidRPr="00866F7E">
        <w:rPr>
          <w:rFonts w:ascii="Calibri" w:eastAsia="Calibri" w:hAnsi="Calibri" w:cs="B Nazanin" w:hint="cs"/>
          <w:b/>
          <w:bCs/>
          <w:color w:val="000000" w:themeColor="text1"/>
          <w:sz w:val="20"/>
          <w:szCs w:val="20"/>
          <w:rtl/>
        </w:rPr>
        <w:t xml:space="preserve">شیرازی، اسرافیل (1398). </w:t>
      </w:r>
      <w:r w:rsidRPr="00866F7E">
        <w:rPr>
          <w:rFonts w:ascii="Calibri" w:eastAsia="Calibri" w:hAnsi="Calibri" w:cs="B Nazanin"/>
          <w:b/>
          <w:bCs/>
          <w:color w:val="000000" w:themeColor="text1"/>
          <w:sz w:val="20"/>
          <w:szCs w:val="20"/>
          <w:rtl/>
        </w:rPr>
        <w:t>آس</w:t>
      </w:r>
      <w:r w:rsidRPr="00866F7E">
        <w:rPr>
          <w:rFonts w:ascii="Calibri" w:eastAsia="Calibri" w:hAnsi="Calibri" w:cs="B Nazanin" w:hint="cs"/>
          <w:b/>
          <w:bCs/>
          <w:color w:val="000000" w:themeColor="text1"/>
          <w:sz w:val="20"/>
          <w:szCs w:val="20"/>
          <w:rtl/>
        </w:rPr>
        <w:t>ی</w:t>
      </w:r>
      <w:r w:rsidRPr="00866F7E">
        <w:rPr>
          <w:rFonts w:ascii="Calibri" w:eastAsia="Calibri" w:hAnsi="Calibri" w:cs="B Nazanin" w:hint="eastAsia"/>
          <w:b/>
          <w:bCs/>
          <w:color w:val="000000" w:themeColor="text1"/>
          <w:sz w:val="20"/>
          <w:szCs w:val="20"/>
          <w:rtl/>
        </w:rPr>
        <w:t>ب</w:t>
      </w:r>
      <w:r w:rsidRPr="00866F7E">
        <w:rPr>
          <w:rFonts w:ascii="Calibri" w:eastAsia="Calibri" w:hAnsi="Calibri" w:cs="B Nazanin"/>
          <w:b/>
          <w:bCs/>
          <w:color w:val="000000" w:themeColor="text1"/>
          <w:sz w:val="20"/>
          <w:szCs w:val="20"/>
          <w:rtl/>
        </w:rPr>
        <w:t xml:space="preserve"> شناس</w:t>
      </w:r>
      <w:r w:rsidRPr="00866F7E">
        <w:rPr>
          <w:rFonts w:ascii="Calibri" w:eastAsia="Calibri" w:hAnsi="Calibri" w:cs="B Nazanin" w:hint="cs"/>
          <w:b/>
          <w:bCs/>
          <w:color w:val="000000" w:themeColor="text1"/>
          <w:sz w:val="20"/>
          <w:szCs w:val="20"/>
          <w:rtl/>
        </w:rPr>
        <w:t>ی</w:t>
      </w:r>
      <w:r w:rsidRPr="00866F7E">
        <w:rPr>
          <w:rFonts w:ascii="Calibri" w:eastAsia="Calibri" w:hAnsi="Calibri" w:cs="B Nazanin"/>
          <w:b/>
          <w:bCs/>
          <w:color w:val="000000" w:themeColor="text1"/>
          <w:sz w:val="20"/>
          <w:szCs w:val="20"/>
          <w:rtl/>
        </w:rPr>
        <w:t xml:space="preserve"> مهارت باز</w:t>
      </w:r>
      <w:r w:rsidRPr="00866F7E">
        <w:rPr>
          <w:rFonts w:ascii="Calibri" w:eastAsia="Calibri" w:hAnsi="Calibri" w:cs="B Nazanin" w:hint="cs"/>
          <w:b/>
          <w:bCs/>
          <w:color w:val="000000" w:themeColor="text1"/>
          <w:sz w:val="20"/>
          <w:szCs w:val="20"/>
          <w:rtl/>
        </w:rPr>
        <w:t>ی</w:t>
      </w:r>
      <w:r w:rsidRPr="00866F7E">
        <w:rPr>
          <w:rFonts w:ascii="Calibri" w:eastAsia="Calibri" w:hAnsi="Calibri" w:cs="B Nazanin" w:hint="eastAsia"/>
          <w:b/>
          <w:bCs/>
          <w:color w:val="000000" w:themeColor="text1"/>
          <w:sz w:val="20"/>
          <w:szCs w:val="20"/>
          <w:rtl/>
        </w:rPr>
        <w:t>گر</w:t>
      </w:r>
      <w:r w:rsidRPr="00866F7E">
        <w:rPr>
          <w:rFonts w:ascii="Calibri" w:eastAsia="Calibri" w:hAnsi="Calibri" w:cs="B Nazanin" w:hint="cs"/>
          <w:b/>
          <w:bCs/>
          <w:color w:val="000000" w:themeColor="text1"/>
          <w:sz w:val="20"/>
          <w:szCs w:val="20"/>
          <w:rtl/>
        </w:rPr>
        <w:t>ی</w:t>
      </w:r>
      <w:r w:rsidRPr="00866F7E">
        <w:rPr>
          <w:rFonts w:ascii="Calibri" w:eastAsia="Calibri" w:hAnsi="Calibri" w:cs="B Nazanin"/>
          <w:b/>
          <w:bCs/>
          <w:color w:val="000000" w:themeColor="text1"/>
          <w:sz w:val="20"/>
          <w:szCs w:val="20"/>
          <w:rtl/>
        </w:rPr>
        <w:t xml:space="preserve"> س</w:t>
      </w:r>
      <w:r w:rsidRPr="00866F7E">
        <w:rPr>
          <w:rFonts w:ascii="Calibri" w:eastAsia="Calibri" w:hAnsi="Calibri" w:cs="B Nazanin" w:hint="cs"/>
          <w:b/>
          <w:bCs/>
          <w:color w:val="000000" w:themeColor="text1"/>
          <w:sz w:val="20"/>
          <w:szCs w:val="20"/>
          <w:rtl/>
        </w:rPr>
        <w:t>ی</w:t>
      </w:r>
      <w:r w:rsidRPr="00866F7E">
        <w:rPr>
          <w:rFonts w:ascii="Calibri" w:eastAsia="Calibri" w:hAnsi="Calibri" w:cs="B Nazanin" w:hint="eastAsia"/>
          <w:b/>
          <w:bCs/>
          <w:color w:val="000000" w:themeColor="text1"/>
          <w:sz w:val="20"/>
          <w:szCs w:val="20"/>
          <w:rtl/>
        </w:rPr>
        <w:t>نما</w:t>
      </w:r>
      <w:r w:rsidRPr="00866F7E">
        <w:rPr>
          <w:rFonts w:ascii="Calibri" w:eastAsia="Calibri" w:hAnsi="Calibri" w:cs="B Nazanin" w:hint="cs"/>
          <w:b/>
          <w:bCs/>
          <w:color w:val="000000" w:themeColor="text1"/>
          <w:sz w:val="20"/>
          <w:szCs w:val="20"/>
          <w:rtl/>
        </w:rPr>
        <w:t>ی</w:t>
      </w:r>
      <w:r w:rsidRPr="00866F7E">
        <w:rPr>
          <w:rFonts w:ascii="Calibri" w:eastAsia="Calibri" w:hAnsi="Calibri" w:cs="B Nazanin"/>
          <w:b/>
          <w:bCs/>
          <w:color w:val="000000" w:themeColor="text1"/>
          <w:sz w:val="20"/>
          <w:szCs w:val="20"/>
          <w:rtl/>
        </w:rPr>
        <w:t xml:space="preserve"> پس از انقلاب 57 در ا</w:t>
      </w:r>
      <w:r w:rsidRPr="00866F7E">
        <w:rPr>
          <w:rFonts w:ascii="Calibri" w:eastAsia="Calibri" w:hAnsi="Calibri" w:cs="B Nazanin" w:hint="cs"/>
          <w:b/>
          <w:bCs/>
          <w:color w:val="000000" w:themeColor="text1"/>
          <w:sz w:val="20"/>
          <w:szCs w:val="20"/>
          <w:rtl/>
        </w:rPr>
        <w:t>ی</w:t>
      </w:r>
      <w:r w:rsidRPr="00866F7E">
        <w:rPr>
          <w:rFonts w:ascii="Calibri" w:eastAsia="Calibri" w:hAnsi="Calibri" w:cs="B Nazanin" w:hint="eastAsia"/>
          <w:b/>
          <w:bCs/>
          <w:color w:val="000000" w:themeColor="text1"/>
          <w:sz w:val="20"/>
          <w:szCs w:val="20"/>
          <w:rtl/>
        </w:rPr>
        <w:t>ران</w:t>
      </w:r>
      <w:r w:rsidRPr="00866F7E">
        <w:rPr>
          <w:rFonts w:ascii="Calibri" w:eastAsia="Calibri" w:hAnsi="Calibri" w:cs="B Nazanin" w:hint="cs"/>
          <w:b/>
          <w:bCs/>
          <w:color w:val="000000" w:themeColor="text1"/>
          <w:sz w:val="20"/>
          <w:szCs w:val="20"/>
          <w:rtl/>
        </w:rPr>
        <w:t xml:space="preserve">. </w:t>
      </w:r>
      <w:r w:rsidRPr="00866F7E">
        <w:rPr>
          <w:rFonts w:ascii="Calibri" w:eastAsia="Calibri" w:hAnsi="Calibri" w:cs="B Nazanin"/>
          <w:b/>
          <w:bCs/>
          <w:color w:val="000000" w:themeColor="text1"/>
          <w:sz w:val="20"/>
          <w:szCs w:val="20"/>
          <w:rtl/>
        </w:rPr>
        <w:t>هفتم</w:t>
      </w:r>
      <w:r w:rsidRPr="00866F7E">
        <w:rPr>
          <w:rFonts w:ascii="Calibri" w:eastAsia="Calibri" w:hAnsi="Calibri" w:cs="B Nazanin" w:hint="cs"/>
          <w:b/>
          <w:bCs/>
          <w:color w:val="000000" w:themeColor="text1"/>
          <w:sz w:val="20"/>
          <w:szCs w:val="20"/>
          <w:rtl/>
        </w:rPr>
        <w:t>ی</w:t>
      </w:r>
      <w:r w:rsidRPr="00866F7E">
        <w:rPr>
          <w:rFonts w:ascii="Calibri" w:eastAsia="Calibri" w:hAnsi="Calibri" w:cs="B Nazanin" w:hint="eastAsia"/>
          <w:b/>
          <w:bCs/>
          <w:color w:val="000000" w:themeColor="text1"/>
          <w:sz w:val="20"/>
          <w:szCs w:val="20"/>
          <w:rtl/>
        </w:rPr>
        <w:t>ن</w:t>
      </w:r>
      <w:r w:rsidRPr="00866F7E">
        <w:rPr>
          <w:rFonts w:ascii="Calibri" w:eastAsia="Calibri" w:hAnsi="Calibri" w:cs="B Nazanin"/>
          <w:b/>
          <w:bCs/>
          <w:color w:val="000000" w:themeColor="text1"/>
          <w:sz w:val="20"/>
          <w:szCs w:val="20"/>
          <w:rtl/>
        </w:rPr>
        <w:t xml:space="preserve"> کنفرانس ب</w:t>
      </w:r>
      <w:r w:rsidRPr="00866F7E">
        <w:rPr>
          <w:rFonts w:ascii="Calibri" w:eastAsia="Calibri" w:hAnsi="Calibri" w:cs="B Nazanin" w:hint="cs"/>
          <w:b/>
          <w:bCs/>
          <w:color w:val="000000" w:themeColor="text1"/>
          <w:sz w:val="20"/>
          <w:szCs w:val="20"/>
          <w:rtl/>
        </w:rPr>
        <w:t>ی</w:t>
      </w:r>
      <w:r w:rsidRPr="00866F7E">
        <w:rPr>
          <w:rFonts w:ascii="Calibri" w:eastAsia="Calibri" w:hAnsi="Calibri" w:cs="B Nazanin" w:hint="eastAsia"/>
          <w:b/>
          <w:bCs/>
          <w:color w:val="000000" w:themeColor="text1"/>
          <w:sz w:val="20"/>
          <w:szCs w:val="20"/>
          <w:rtl/>
        </w:rPr>
        <w:t>ن</w:t>
      </w:r>
      <w:r w:rsidRPr="00866F7E">
        <w:rPr>
          <w:rFonts w:ascii="Calibri" w:eastAsia="Calibri" w:hAnsi="Calibri" w:cs="B Nazanin"/>
          <w:b/>
          <w:bCs/>
          <w:color w:val="000000" w:themeColor="text1"/>
          <w:sz w:val="20"/>
          <w:szCs w:val="20"/>
          <w:rtl/>
        </w:rPr>
        <w:t xml:space="preserve"> الملل</w:t>
      </w:r>
      <w:r w:rsidRPr="00866F7E">
        <w:rPr>
          <w:rFonts w:ascii="Calibri" w:eastAsia="Calibri" w:hAnsi="Calibri" w:cs="B Nazanin" w:hint="cs"/>
          <w:b/>
          <w:bCs/>
          <w:color w:val="000000" w:themeColor="text1"/>
          <w:sz w:val="20"/>
          <w:szCs w:val="20"/>
          <w:rtl/>
        </w:rPr>
        <w:t>ی</w:t>
      </w:r>
      <w:r w:rsidRPr="00866F7E">
        <w:rPr>
          <w:rFonts w:ascii="Calibri" w:eastAsia="Calibri" w:hAnsi="Calibri" w:cs="B Nazanin"/>
          <w:b/>
          <w:bCs/>
          <w:color w:val="000000" w:themeColor="text1"/>
          <w:sz w:val="20"/>
          <w:szCs w:val="20"/>
          <w:rtl/>
        </w:rPr>
        <w:t xml:space="preserve"> نقد و واکاو</w:t>
      </w:r>
      <w:r w:rsidRPr="00866F7E">
        <w:rPr>
          <w:rFonts w:ascii="Calibri" w:eastAsia="Calibri" w:hAnsi="Calibri" w:cs="B Nazanin" w:hint="cs"/>
          <w:b/>
          <w:bCs/>
          <w:color w:val="000000" w:themeColor="text1"/>
          <w:sz w:val="20"/>
          <w:szCs w:val="20"/>
          <w:rtl/>
        </w:rPr>
        <w:t>ی</w:t>
      </w:r>
      <w:r w:rsidRPr="00866F7E">
        <w:rPr>
          <w:rFonts w:ascii="Calibri" w:eastAsia="Calibri" w:hAnsi="Calibri" w:cs="B Nazanin"/>
          <w:b/>
          <w:bCs/>
          <w:color w:val="000000" w:themeColor="text1"/>
          <w:sz w:val="20"/>
          <w:szCs w:val="20"/>
          <w:rtl/>
        </w:rPr>
        <w:t xml:space="preserve"> مد</w:t>
      </w:r>
      <w:r w:rsidRPr="00866F7E">
        <w:rPr>
          <w:rFonts w:ascii="Calibri" w:eastAsia="Calibri" w:hAnsi="Calibri" w:cs="B Nazanin" w:hint="cs"/>
          <w:b/>
          <w:bCs/>
          <w:color w:val="000000" w:themeColor="text1"/>
          <w:sz w:val="20"/>
          <w:szCs w:val="20"/>
          <w:rtl/>
        </w:rPr>
        <w:t>ی</w:t>
      </w:r>
      <w:r w:rsidRPr="00866F7E">
        <w:rPr>
          <w:rFonts w:ascii="Calibri" w:eastAsia="Calibri" w:hAnsi="Calibri" w:cs="B Nazanin" w:hint="eastAsia"/>
          <w:b/>
          <w:bCs/>
          <w:color w:val="000000" w:themeColor="text1"/>
          <w:sz w:val="20"/>
          <w:szCs w:val="20"/>
          <w:rtl/>
        </w:rPr>
        <w:t>ر</w:t>
      </w:r>
      <w:r w:rsidRPr="00866F7E">
        <w:rPr>
          <w:rFonts w:ascii="Calibri" w:eastAsia="Calibri" w:hAnsi="Calibri" w:cs="B Nazanin" w:hint="cs"/>
          <w:b/>
          <w:bCs/>
          <w:color w:val="000000" w:themeColor="text1"/>
          <w:sz w:val="20"/>
          <w:szCs w:val="20"/>
          <w:rtl/>
        </w:rPr>
        <w:t>ی</w:t>
      </w:r>
      <w:r w:rsidRPr="00866F7E">
        <w:rPr>
          <w:rFonts w:ascii="Calibri" w:eastAsia="Calibri" w:hAnsi="Calibri" w:cs="B Nazanin" w:hint="eastAsia"/>
          <w:b/>
          <w:bCs/>
          <w:color w:val="000000" w:themeColor="text1"/>
          <w:sz w:val="20"/>
          <w:szCs w:val="20"/>
          <w:rtl/>
        </w:rPr>
        <w:t>ت</w:t>
      </w:r>
      <w:r w:rsidRPr="00866F7E">
        <w:rPr>
          <w:rFonts w:ascii="Calibri" w:eastAsia="Calibri" w:hAnsi="Calibri" w:cs="B Nazanin"/>
          <w:b/>
          <w:bCs/>
          <w:color w:val="000000" w:themeColor="text1"/>
          <w:sz w:val="20"/>
          <w:szCs w:val="20"/>
          <w:rtl/>
        </w:rPr>
        <w:t xml:space="preserve"> در هزاره سوم</w:t>
      </w:r>
      <w:r w:rsidRPr="00866F7E">
        <w:rPr>
          <w:rFonts w:ascii="Calibri" w:eastAsia="Calibri" w:hAnsi="Calibri" w:cs="B Nazanin" w:hint="cs"/>
          <w:b/>
          <w:bCs/>
          <w:color w:val="000000" w:themeColor="text1"/>
          <w:sz w:val="20"/>
          <w:szCs w:val="20"/>
          <w:rtl/>
        </w:rPr>
        <w:t xml:space="preserve">. </w:t>
      </w:r>
      <w:r w:rsidRPr="00866F7E">
        <w:rPr>
          <w:rFonts w:ascii="Calibri" w:eastAsia="Calibri" w:hAnsi="Calibri" w:cs="B Nazanin"/>
          <w:b/>
          <w:bCs/>
          <w:color w:val="000000" w:themeColor="text1"/>
          <w:sz w:val="20"/>
          <w:szCs w:val="20"/>
          <w:rtl/>
        </w:rPr>
        <w:t>موسسه علم</w:t>
      </w:r>
      <w:r w:rsidRPr="00866F7E">
        <w:rPr>
          <w:rFonts w:ascii="Calibri" w:eastAsia="Calibri" w:hAnsi="Calibri" w:cs="B Nazanin" w:hint="cs"/>
          <w:b/>
          <w:bCs/>
          <w:color w:val="000000" w:themeColor="text1"/>
          <w:sz w:val="20"/>
          <w:szCs w:val="20"/>
          <w:rtl/>
        </w:rPr>
        <w:t>ی</w:t>
      </w:r>
      <w:r w:rsidRPr="00866F7E">
        <w:rPr>
          <w:rFonts w:ascii="Calibri" w:eastAsia="Calibri" w:hAnsi="Calibri" w:cs="B Nazanin"/>
          <w:b/>
          <w:bCs/>
          <w:color w:val="000000" w:themeColor="text1"/>
          <w:sz w:val="20"/>
          <w:szCs w:val="20"/>
          <w:rtl/>
        </w:rPr>
        <w:t xml:space="preserve"> فرهنگ</w:t>
      </w:r>
      <w:r w:rsidRPr="00866F7E">
        <w:rPr>
          <w:rFonts w:ascii="Calibri" w:eastAsia="Calibri" w:hAnsi="Calibri" w:cs="B Nazanin" w:hint="cs"/>
          <w:b/>
          <w:bCs/>
          <w:color w:val="000000" w:themeColor="text1"/>
          <w:sz w:val="20"/>
          <w:szCs w:val="20"/>
          <w:rtl/>
        </w:rPr>
        <w:t>ی</w:t>
      </w:r>
      <w:r w:rsidRPr="00866F7E">
        <w:rPr>
          <w:rFonts w:ascii="Calibri" w:eastAsia="Calibri" w:hAnsi="Calibri" w:cs="B Nazanin"/>
          <w:b/>
          <w:bCs/>
          <w:color w:val="000000" w:themeColor="text1"/>
          <w:sz w:val="20"/>
          <w:szCs w:val="20"/>
          <w:rtl/>
        </w:rPr>
        <w:t xml:space="preserve"> آپادانا با همکار</w:t>
      </w:r>
      <w:r w:rsidRPr="00866F7E">
        <w:rPr>
          <w:rFonts w:ascii="Calibri" w:eastAsia="Calibri" w:hAnsi="Calibri" w:cs="B Nazanin" w:hint="cs"/>
          <w:b/>
          <w:bCs/>
          <w:color w:val="000000" w:themeColor="text1"/>
          <w:sz w:val="20"/>
          <w:szCs w:val="20"/>
          <w:rtl/>
        </w:rPr>
        <w:t>ی</w:t>
      </w:r>
      <w:r w:rsidRPr="00866F7E">
        <w:rPr>
          <w:rFonts w:ascii="Calibri" w:eastAsia="Calibri" w:hAnsi="Calibri" w:cs="B Nazanin"/>
          <w:b/>
          <w:bCs/>
          <w:color w:val="000000" w:themeColor="text1"/>
          <w:sz w:val="20"/>
          <w:szCs w:val="20"/>
          <w:rtl/>
        </w:rPr>
        <w:t xml:space="preserve"> مراکز علم</w:t>
      </w:r>
      <w:r w:rsidRPr="00866F7E">
        <w:rPr>
          <w:rFonts w:ascii="Calibri" w:eastAsia="Calibri" w:hAnsi="Calibri" w:cs="B Nazanin" w:hint="cs"/>
          <w:b/>
          <w:bCs/>
          <w:color w:val="000000" w:themeColor="text1"/>
          <w:sz w:val="20"/>
          <w:szCs w:val="20"/>
          <w:rtl/>
        </w:rPr>
        <w:t>ی</w:t>
      </w:r>
      <w:r w:rsidRPr="00866F7E">
        <w:rPr>
          <w:rFonts w:ascii="Calibri" w:eastAsia="Calibri" w:hAnsi="Calibri" w:cs="B Nazanin"/>
          <w:b/>
          <w:bCs/>
          <w:color w:val="000000" w:themeColor="text1"/>
          <w:sz w:val="20"/>
          <w:szCs w:val="20"/>
          <w:rtl/>
        </w:rPr>
        <w:t xml:space="preserve"> دانشگاه</w:t>
      </w:r>
      <w:r w:rsidRPr="00866F7E">
        <w:rPr>
          <w:rFonts w:ascii="Calibri" w:eastAsia="Calibri" w:hAnsi="Calibri" w:cs="B Nazanin" w:hint="cs"/>
          <w:b/>
          <w:bCs/>
          <w:color w:val="000000" w:themeColor="text1"/>
          <w:sz w:val="20"/>
          <w:szCs w:val="20"/>
          <w:rtl/>
        </w:rPr>
        <w:t>ی. اصفهان.</w:t>
      </w:r>
    </w:p>
    <w:p w14:paraId="7CE966BE" w14:textId="77777777" w:rsidR="00543169" w:rsidRPr="00866F7E" w:rsidRDefault="00543169" w:rsidP="00543169">
      <w:pPr>
        <w:bidi w:val="0"/>
        <w:spacing w:line="240" w:lineRule="auto"/>
        <w:jc w:val="both"/>
        <w:rPr>
          <w:rFonts w:ascii="Times New Roman" w:eastAsia="Calibri" w:hAnsi="Times New Roman" w:cs="Times New Roman"/>
          <w:b/>
          <w:bCs/>
          <w:color w:val="000000" w:themeColor="text1"/>
          <w:sz w:val="20"/>
          <w:szCs w:val="20"/>
        </w:rPr>
      </w:pPr>
      <w:r w:rsidRPr="00866F7E">
        <w:rPr>
          <w:rFonts w:ascii="Times New Roman" w:eastAsia="Calibri" w:hAnsi="Times New Roman" w:cs="Times New Roman"/>
          <w:b/>
          <w:bCs/>
          <w:color w:val="000000" w:themeColor="text1"/>
          <w:sz w:val="20"/>
          <w:szCs w:val="20"/>
        </w:rPr>
        <w:t>Rostami, B., Hosseini Aliabad, S. M., Rashidpour, M. M., Kafili, A. (2020). Algorithmic designing of the Intake Valve and Exhaust Valve based on empirical formula by Catia software on Thunder 90 vehicle. 5</w:t>
      </w:r>
      <w:r w:rsidRPr="00866F7E">
        <w:rPr>
          <w:rFonts w:ascii="Times New Roman" w:eastAsia="Calibri" w:hAnsi="Times New Roman" w:cs="Times New Roman"/>
          <w:b/>
          <w:bCs/>
          <w:color w:val="000000" w:themeColor="text1"/>
          <w:sz w:val="20"/>
          <w:szCs w:val="20"/>
          <w:vertAlign w:val="superscript"/>
        </w:rPr>
        <w:t>th</w:t>
      </w:r>
      <w:r w:rsidRPr="00866F7E">
        <w:rPr>
          <w:rFonts w:ascii="Times New Roman" w:eastAsia="Calibri" w:hAnsi="Times New Roman" w:cs="Times New Roman"/>
          <w:b/>
          <w:bCs/>
          <w:color w:val="000000" w:themeColor="text1"/>
          <w:sz w:val="20"/>
          <w:szCs w:val="20"/>
        </w:rPr>
        <w:t xml:space="preserve"> national Conference on Mechanical and Aerospace Engineering. </w:t>
      </w:r>
    </w:p>
    <w:p w14:paraId="211772D9" w14:textId="77777777" w:rsidR="00543169" w:rsidRPr="00866F7E" w:rsidRDefault="00543169" w:rsidP="00543169">
      <w:pPr>
        <w:bidi w:val="0"/>
        <w:spacing w:line="240" w:lineRule="auto"/>
        <w:jc w:val="both"/>
        <w:rPr>
          <w:rFonts w:ascii="Times New Roman" w:eastAsia="Calibri" w:hAnsi="Times New Roman" w:cs="Times New Roman"/>
          <w:b/>
          <w:bCs/>
          <w:color w:val="000000" w:themeColor="text1"/>
          <w:sz w:val="20"/>
          <w:szCs w:val="20"/>
          <w:rtl/>
        </w:rPr>
      </w:pPr>
      <w:r w:rsidRPr="00866F7E">
        <w:rPr>
          <w:rFonts w:ascii="Times New Roman" w:eastAsia="Calibri" w:hAnsi="Times New Roman" w:cs="Times New Roman"/>
          <w:b/>
          <w:bCs/>
          <w:color w:val="000000" w:themeColor="text1"/>
          <w:sz w:val="20"/>
          <w:szCs w:val="20"/>
        </w:rPr>
        <w:t xml:space="preserve">Meehl, G, A., Stocher, T. F., Collins, W. D., Friedlingstein, P., Gaye, A. T., Gregory, J. M., … &amp; Raper, S. C (2007). Global climate projections. Climate change. Vol 4 (2), pp. 201-215. </w:t>
      </w:r>
    </w:p>
    <w:p w14:paraId="1B9DB0FF" w14:textId="77777777" w:rsidR="00543169" w:rsidRPr="00866F7E" w:rsidRDefault="00543169" w:rsidP="00543169">
      <w:pPr>
        <w:spacing w:line="240" w:lineRule="auto"/>
        <w:jc w:val="both"/>
        <w:rPr>
          <w:rFonts w:ascii="Times New Roman" w:eastAsia="Calibri" w:hAnsi="Times New Roman" w:cs="B Nazanin"/>
          <w:b/>
          <w:bCs/>
          <w:color w:val="000000" w:themeColor="text1"/>
          <w:sz w:val="20"/>
          <w:szCs w:val="20"/>
          <w:rtl/>
        </w:rPr>
      </w:pPr>
      <w:r w:rsidRPr="00866F7E">
        <w:rPr>
          <w:rFonts w:ascii="Times New Roman" w:eastAsia="Calibri" w:hAnsi="Times New Roman" w:cs="B Nazanin" w:hint="cs"/>
          <w:b/>
          <w:bCs/>
          <w:color w:val="000000" w:themeColor="text1"/>
          <w:sz w:val="20"/>
          <w:szCs w:val="20"/>
          <w:rtl/>
        </w:rPr>
        <w:t>حسینی علی آباد، سید محمدرضا، جمیلی، عرفان، فراهانی علوی، میلاد، رشیدپور، محمدمعین (1398). بهینه</w:t>
      </w:r>
      <w:r w:rsidRPr="00866F7E">
        <w:rPr>
          <w:rFonts w:ascii="Times New Roman" w:eastAsia="Calibri" w:hAnsi="Times New Roman" w:cs="B Nazanin"/>
          <w:b/>
          <w:bCs/>
          <w:color w:val="000000" w:themeColor="text1"/>
          <w:sz w:val="20"/>
          <w:szCs w:val="20"/>
          <w:rtl/>
        </w:rPr>
        <w:softHyphen/>
      </w:r>
      <w:r w:rsidRPr="00866F7E">
        <w:rPr>
          <w:rFonts w:ascii="Times New Roman" w:eastAsia="Calibri" w:hAnsi="Times New Roman" w:cs="B Nazanin" w:hint="cs"/>
          <w:b/>
          <w:bCs/>
          <w:color w:val="000000" w:themeColor="text1"/>
          <w:sz w:val="20"/>
          <w:szCs w:val="20"/>
          <w:rtl/>
        </w:rPr>
        <w:t>سازی و تحلیل مانیفولد دود خودروی پژو 206 توسط نرم</w:t>
      </w:r>
      <w:r w:rsidRPr="00866F7E">
        <w:rPr>
          <w:rFonts w:ascii="Times New Roman" w:eastAsia="Calibri" w:hAnsi="Times New Roman" w:cs="B Nazanin"/>
          <w:b/>
          <w:bCs/>
          <w:color w:val="000000" w:themeColor="text1"/>
          <w:sz w:val="20"/>
          <w:szCs w:val="20"/>
          <w:rtl/>
        </w:rPr>
        <w:softHyphen/>
      </w:r>
      <w:r w:rsidRPr="00866F7E">
        <w:rPr>
          <w:rFonts w:ascii="Times New Roman" w:eastAsia="Calibri" w:hAnsi="Times New Roman" w:cs="B Nazanin" w:hint="cs"/>
          <w:b/>
          <w:bCs/>
          <w:color w:val="000000" w:themeColor="text1"/>
          <w:sz w:val="20"/>
          <w:szCs w:val="20"/>
          <w:rtl/>
        </w:rPr>
        <w:t xml:space="preserve">افزار انسیس </w:t>
      </w:r>
      <w:r w:rsidRPr="00866F7E">
        <w:rPr>
          <w:rFonts w:ascii="Times New Roman" w:eastAsia="Calibri" w:hAnsi="Times New Roman" w:cs="Times New Roman" w:hint="cs"/>
          <w:b/>
          <w:bCs/>
          <w:color w:val="000000" w:themeColor="text1"/>
          <w:sz w:val="20"/>
          <w:szCs w:val="20"/>
          <w:rtl/>
        </w:rPr>
        <w:t>–</w:t>
      </w:r>
      <w:r w:rsidRPr="00866F7E">
        <w:rPr>
          <w:rFonts w:ascii="Times New Roman" w:eastAsia="Calibri" w:hAnsi="Times New Roman" w:cs="B Nazanin" w:hint="cs"/>
          <w:b/>
          <w:bCs/>
          <w:color w:val="000000" w:themeColor="text1"/>
          <w:sz w:val="20"/>
          <w:szCs w:val="20"/>
          <w:rtl/>
        </w:rPr>
        <w:t xml:space="preserve"> فلوئنت. پنجمین کنفرانس بین المللی نوآوری و تحقیق در علوم مهندسی. آکادمی بین المللی علوم و مطالعات گرجستان. گرجستان، تفلیس.</w:t>
      </w:r>
    </w:p>
    <w:p w14:paraId="0B9BE907" w14:textId="77777777" w:rsidR="00543169" w:rsidRPr="00F74114" w:rsidRDefault="00543169" w:rsidP="00543169">
      <w:pPr>
        <w:spacing w:line="240" w:lineRule="auto"/>
        <w:jc w:val="both"/>
        <w:rPr>
          <w:rFonts w:ascii="Times New Roman" w:eastAsia="Calibri" w:hAnsi="Times New Roman" w:cs="B Nazanin"/>
          <w:b/>
          <w:bCs/>
          <w:color w:val="7030A0"/>
          <w:sz w:val="20"/>
          <w:szCs w:val="20"/>
          <w:rtl/>
        </w:rPr>
      </w:pPr>
    </w:p>
    <w:p w14:paraId="77476278" w14:textId="77777777" w:rsidR="00543169" w:rsidRPr="00F74114" w:rsidRDefault="00543169" w:rsidP="00543169">
      <w:pPr>
        <w:spacing w:line="240" w:lineRule="auto"/>
        <w:jc w:val="both"/>
        <w:rPr>
          <w:rFonts w:ascii="Times New Roman" w:eastAsia="Calibri" w:hAnsi="Times New Roman" w:cs="B Nazanin"/>
          <w:b/>
          <w:bCs/>
          <w:color w:val="7030A0"/>
          <w:sz w:val="20"/>
          <w:szCs w:val="20"/>
          <w:rtl/>
        </w:rPr>
      </w:pPr>
    </w:p>
    <w:p w14:paraId="089986E4" w14:textId="57D154AA" w:rsidR="00543169" w:rsidRPr="00F74114" w:rsidRDefault="00543169" w:rsidP="00543169">
      <w:pPr>
        <w:spacing w:line="240" w:lineRule="auto"/>
        <w:jc w:val="both"/>
        <w:rPr>
          <w:rFonts w:ascii="Times New Roman" w:eastAsia="Calibri" w:hAnsi="Times New Roman" w:cs="B Nazanin"/>
          <w:b/>
          <w:bCs/>
          <w:color w:val="FF0000"/>
          <w:sz w:val="24"/>
          <w:szCs w:val="24"/>
          <w:rtl/>
        </w:rPr>
      </w:pPr>
      <w:r w:rsidRPr="00F74114">
        <w:rPr>
          <w:rFonts w:ascii="Times New Roman" w:eastAsia="Calibri" w:hAnsi="Times New Roman" w:cs="B Nazanin" w:hint="cs"/>
          <w:b/>
          <w:bCs/>
          <w:color w:val="FF0000"/>
          <w:sz w:val="24"/>
          <w:szCs w:val="24"/>
          <w:rtl/>
        </w:rPr>
        <w:t xml:space="preserve">این راهنما توسط </w:t>
      </w:r>
      <w:r>
        <w:rPr>
          <w:rFonts w:ascii="Times New Roman" w:eastAsia="Calibri" w:hAnsi="Times New Roman" w:cs="B Nazanin" w:hint="cs"/>
          <w:b/>
          <w:bCs/>
          <w:color w:val="FF0000"/>
          <w:sz w:val="24"/>
          <w:szCs w:val="24"/>
          <w:rtl/>
        </w:rPr>
        <w:t>دکتر</w:t>
      </w:r>
      <w:r w:rsidRPr="00F74114">
        <w:rPr>
          <w:rFonts w:ascii="Times New Roman" w:eastAsia="Calibri" w:hAnsi="Times New Roman" w:cs="B Nazanin" w:hint="cs"/>
          <w:b/>
          <w:bCs/>
          <w:color w:val="FF0000"/>
          <w:sz w:val="24"/>
          <w:szCs w:val="24"/>
          <w:rtl/>
        </w:rPr>
        <w:t xml:space="preserve"> سید محمدرضا حسینی علی آباد برای </w:t>
      </w:r>
      <w:r w:rsidR="007D01AC">
        <w:rPr>
          <w:rFonts w:ascii="Times New Roman" w:eastAsia="Calibri" w:hAnsi="Times New Roman" w:cs="B Nazanin" w:hint="cs"/>
          <w:b/>
          <w:bCs/>
          <w:color w:val="FF0000"/>
          <w:sz w:val="24"/>
          <w:szCs w:val="24"/>
          <w:rtl/>
        </w:rPr>
        <w:t>دومین کنفرانس بین المللی پژوهش های کاربردی در مدیریت، حسابداری، اقتصاد و مهندسی صنایع</w:t>
      </w:r>
      <w:r w:rsidRPr="00F74114">
        <w:rPr>
          <w:rFonts w:ascii="Times New Roman" w:eastAsia="Calibri" w:hAnsi="Times New Roman" w:cs="B Nazanin" w:hint="cs"/>
          <w:b/>
          <w:bCs/>
          <w:color w:val="FF0000"/>
          <w:sz w:val="24"/>
          <w:szCs w:val="24"/>
          <w:rtl/>
        </w:rPr>
        <w:t xml:space="preserve"> تنظیم و تدوین گردیده است.</w:t>
      </w:r>
    </w:p>
    <w:p w14:paraId="04D87E85" w14:textId="77777777" w:rsidR="00543169" w:rsidRPr="00F74114" w:rsidRDefault="00543169" w:rsidP="00543169">
      <w:pPr>
        <w:spacing w:line="240" w:lineRule="auto"/>
        <w:jc w:val="both"/>
        <w:rPr>
          <w:rFonts w:ascii="Times New Roman" w:eastAsia="Calibri" w:hAnsi="Times New Roman" w:cs="B Nazanin"/>
          <w:b/>
          <w:bCs/>
          <w:color w:val="FF0000"/>
          <w:sz w:val="24"/>
          <w:szCs w:val="24"/>
          <w:rtl/>
        </w:rPr>
      </w:pPr>
    </w:p>
    <w:p w14:paraId="007A75CF" w14:textId="77777777" w:rsidR="00543169" w:rsidRPr="00F74114" w:rsidRDefault="00543169" w:rsidP="00543169">
      <w:pPr>
        <w:spacing w:line="240" w:lineRule="auto"/>
        <w:jc w:val="both"/>
        <w:rPr>
          <w:rFonts w:ascii="Times New Roman" w:eastAsia="Calibri" w:hAnsi="Times New Roman" w:cs="B Nazanin"/>
          <w:b/>
          <w:bCs/>
          <w:color w:val="FF0000"/>
          <w:sz w:val="24"/>
          <w:szCs w:val="24"/>
          <w:rtl/>
        </w:rPr>
      </w:pPr>
      <w:r w:rsidRPr="00F74114">
        <w:rPr>
          <w:rFonts w:ascii="Times New Roman" w:eastAsia="Calibri" w:hAnsi="Times New Roman" w:cs="B Nazanin" w:hint="cs"/>
          <w:b/>
          <w:bCs/>
          <w:color w:val="FF0000"/>
          <w:sz w:val="24"/>
          <w:szCs w:val="24"/>
          <w:rtl/>
        </w:rPr>
        <w:t>مجددا یادآوری می</w:t>
      </w:r>
      <w:r w:rsidRPr="00F74114">
        <w:rPr>
          <w:rFonts w:ascii="Times New Roman" w:eastAsia="Calibri" w:hAnsi="Times New Roman" w:cs="B Nazanin"/>
          <w:b/>
          <w:bCs/>
          <w:color w:val="FF0000"/>
          <w:sz w:val="24"/>
          <w:szCs w:val="24"/>
          <w:rtl/>
        </w:rPr>
        <w:softHyphen/>
      </w:r>
      <w:r w:rsidRPr="00F74114">
        <w:rPr>
          <w:rFonts w:ascii="Times New Roman" w:eastAsia="Calibri" w:hAnsi="Times New Roman" w:cs="B Nazanin" w:hint="cs"/>
          <w:b/>
          <w:bCs/>
          <w:color w:val="FF0000"/>
          <w:sz w:val="24"/>
          <w:szCs w:val="24"/>
          <w:rtl/>
        </w:rPr>
        <w:t>گردد این کنفرانس از پذیرش مقالاتی که مطابق با ضوابط این راهنما نگاشته نگردیده</w:t>
      </w:r>
      <w:r w:rsidRPr="00F74114">
        <w:rPr>
          <w:rFonts w:ascii="Times New Roman" w:eastAsia="Calibri" w:hAnsi="Times New Roman" w:cs="B Nazanin"/>
          <w:b/>
          <w:bCs/>
          <w:color w:val="FF0000"/>
          <w:sz w:val="24"/>
          <w:szCs w:val="24"/>
          <w:rtl/>
        </w:rPr>
        <w:softHyphen/>
      </w:r>
      <w:r w:rsidRPr="00F74114">
        <w:rPr>
          <w:rFonts w:ascii="Times New Roman" w:eastAsia="Calibri" w:hAnsi="Times New Roman" w:cs="B Nazanin" w:hint="cs"/>
          <w:b/>
          <w:bCs/>
          <w:color w:val="FF0000"/>
          <w:sz w:val="24"/>
          <w:szCs w:val="24"/>
          <w:rtl/>
        </w:rPr>
        <w:t xml:space="preserve">اند، معذور است. </w:t>
      </w:r>
    </w:p>
    <w:p w14:paraId="7506303B" w14:textId="77777777" w:rsidR="00543169" w:rsidRDefault="00543169" w:rsidP="00543169">
      <w:pPr>
        <w:jc w:val="center"/>
      </w:pPr>
    </w:p>
    <w:p w14:paraId="7C7E40CF" w14:textId="77777777" w:rsidR="003743DA" w:rsidRDefault="003743DA" w:rsidP="00543169">
      <w:pPr>
        <w:jc w:val="both"/>
      </w:pPr>
    </w:p>
    <w:sectPr w:rsidR="003743D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BD830" w14:textId="77777777" w:rsidR="005E6B68" w:rsidRDefault="005E6B68" w:rsidP="00543169">
      <w:pPr>
        <w:spacing w:after="0" w:line="240" w:lineRule="auto"/>
      </w:pPr>
      <w:r>
        <w:separator/>
      </w:r>
    </w:p>
  </w:endnote>
  <w:endnote w:type="continuationSeparator" w:id="0">
    <w:p w14:paraId="68ACF69F" w14:textId="77777777" w:rsidR="005E6B68" w:rsidRDefault="005E6B68" w:rsidP="00543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72D4" w14:textId="5F69CE53" w:rsidR="007D01AC" w:rsidRDefault="007D01AC">
    <w:pPr>
      <w:pStyle w:val="Footer"/>
      <w:tabs>
        <w:tab w:val="left" w:pos="5130"/>
      </w:tabs>
    </w:pPr>
    <w:r>
      <w:rPr>
        <w:noProof/>
        <w:color w:val="808080" w:themeColor="background1" w:themeShade="80"/>
      </w:rPr>
      <mc:AlternateContent>
        <mc:Choice Requires="wps">
          <w:drawing>
            <wp:anchor distT="0" distB="0" distL="182880" distR="182880" simplePos="0" relativeHeight="251662336" behindDoc="0" locked="0" layoutInCell="1" allowOverlap="1" wp14:anchorId="63532121" wp14:editId="485D6187">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19050" t="19050" r="19050" b="2286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rgbClr val="00B0F0"/>
                      </a:solid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E62F11" w14:textId="77777777" w:rsidR="007D01AC" w:rsidRDefault="007D01A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63532121" id="Rectangle 41" o:spid="_x0000_s1026" style="position:absolute;left:0;text-align:left;margin-left:0;margin-top:0;width:36pt;height:25.25pt;z-index:251662336;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" fillcolor="#00b0f0" strokecolor="#002060" strokeweight="3pt">
              <v:textbox>
                <w:txbxContent>
                  <w:p w14:paraId="40E62F11" w14:textId="77777777" w:rsidR="007D01AC" w:rsidRDefault="007D01A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anchorx="margin" anchory="page"/>
            </v:rect>
          </w:pict>
        </mc:Fallback>
      </mc:AlternateContent>
    </w:r>
  </w:p>
  <w:p w14:paraId="76DF7CDC" w14:textId="6DBA28EC" w:rsidR="001A7675" w:rsidRPr="00566209" w:rsidRDefault="001A7675" w:rsidP="007D01AC">
    <w:pPr>
      <w:pStyle w:val="Footer"/>
      <w:tabs>
        <w:tab w:val="clear" w:pos="4680"/>
        <w:tab w:val="clear" w:pos="9360"/>
        <w:tab w:val="left" w:pos="2025"/>
      </w:tabs>
      <w:jc w:val="both"/>
      <w:rPr>
        <w:rFonts w:asciiTheme="majorBidi" w:hAnsiTheme="majorBidi" w:cstheme="majorBidi"/>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17411" w14:textId="77777777" w:rsidR="005E6B68" w:rsidRDefault="005E6B68" w:rsidP="00543169">
      <w:pPr>
        <w:spacing w:after="0" w:line="240" w:lineRule="auto"/>
      </w:pPr>
      <w:r>
        <w:separator/>
      </w:r>
    </w:p>
  </w:footnote>
  <w:footnote w:type="continuationSeparator" w:id="0">
    <w:p w14:paraId="65C0DAD5" w14:textId="77777777" w:rsidR="005E6B68" w:rsidRDefault="005E6B68" w:rsidP="00543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12D5" w14:textId="614C46D3" w:rsidR="00543169" w:rsidRDefault="00000000" w:rsidP="00543169">
    <w:pPr>
      <w:pStyle w:val="Header"/>
      <w:jc w:val="center"/>
    </w:pPr>
    <w:sdt>
      <w:sdtPr>
        <w:rPr>
          <w:rtl/>
        </w:rPr>
        <w:id w:val="1889613225"/>
        <w:docPartObj>
          <w:docPartGallery w:val="Page Numbers (Margins)"/>
          <w:docPartUnique/>
        </w:docPartObj>
      </w:sdtPr>
      <w:sdtContent/>
    </w:sdt>
    <w:r w:rsidR="007D01AC">
      <w:rPr>
        <w:noProof/>
      </w:rPr>
      <w:drawing>
        <wp:inline distT="0" distB="0" distL="0" distR="0" wp14:anchorId="37DC3EED" wp14:editId="2E02FAB6">
          <wp:extent cx="5943600" cy="19037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9037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63BD"/>
    <w:multiLevelType w:val="hybridMultilevel"/>
    <w:tmpl w:val="DD86FA92"/>
    <w:lvl w:ilvl="0" w:tplc="6B12F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4E130F"/>
    <w:multiLevelType w:val="hybridMultilevel"/>
    <w:tmpl w:val="7FB47B2C"/>
    <w:lvl w:ilvl="0" w:tplc="4C3E5B7E">
      <w:start w:val="1"/>
      <w:numFmt w:val="decimal"/>
      <w:lvlText w:val="%1-"/>
      <w:lvlJc w:val="left"/>
      <w:pPr>
        <w:ind w:left="1080" w:hanging="360"/>
      </w:pPr>
      <w:rPr>
        <w:rFonts w:cs="B Nazani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83853784">
    <w:abstractNumId w:val="1"/>
  </w:num>
  <w:num w:numId="2" w16cid:durableId="1041127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EA"/>
    <w:rsid w:val="001A7675"/>
    <w:rsid w:val="003743DA"/>
    <w:rsid w:val="00543169"/>
    <w:rsid w:val="00566209"/>
    <w:rsid w:val="005E6B68"/>
    <w:rsid w:val="007D01AC"/>
    <w:rsid w:val="00866F7E"/>
    <w:rsid w:val="008934EA"/>
    <w:rsid w:val="008B2DEF"/>
    <w:rsid w:val="00AA4FAA"/>
    <w:rsid w:val="00E4203F"/>
    <w:rsid w:val="00F055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4411B"/>
  <w15:chartTrackingRefBased/>
  <w15:docId w15:val="{B69C10F5-C799-49BC-8394-BBB80781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169"/>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169"/>
  </w:style>
  <w:style w:type="paragraph" w:styleId="Footer">
    <w:name w:val="footer"/>
    <w:basedOn w:val="Normal"/>
    <w:link w:val="FooterChar"/>
    <w:uiPriority w:val="99"/>
    <w:unhideWhenUsed/>
    <w:rsid w:val="00543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169"/>
  </w:style>
  <w:style w:type="paragraph" w:styleId="NoSpacing">
    <w:name w:val="No Spacing"/>
    <w:link w:val="NoSpacingChar"/>
    <w:uiPriority w:val="1"/>
    <w:qFormat/>
    <w:rsid w:val="00543169"/>
    <w:pPr>
      <w:spacing w:after="0" w:line="240" w:lineRule="auto"/>
    </w:pPr>
    <w:rPr>
      <w:rFonts w:eastAsiaTheme="minorEastAsia"/>
    </w:rPr>
  </w:style>
  <w:style w:type="character" w:customStyle="1" w:styleId="NoSpacingChar">
    <w:name w:val="No Spacing Char"/>
    <w:basedOn w:val="DefaultParagraphFont"/>
    <w:link w:val="NoSpacing"/>
    <w:uiPriority w:val="1"/>
    <w:rsid w:val="00543169"/>
    <w:rPr>
      <w:rFonts w:eastAsiaTheme="minorEastAsia"/>
    </w:rPr>
  </w:style>
  <w:style w:type="character" w:styleId="Hyperlink">
    <w:name w:val="Hyperlink"/>
    <w:basedOn w:val="DefaultParagraphFont"/>
    <w:uiPriority w:val="99"/>
    <w:unhideWhenUsed/>
    <w:rsid w:val="00566209"/>
    <w:rPr>
      <w:color w:val="0563C1" w:themeColor="hyperlink"/>
      <w:u w:val="single"/>
    </w:rPr>
  </w:style>
  <w:style w:type="character" w:styleId="UnresolvedMention">
    <w:name w:val="Unresolved Mention"/>
    <w:basedOn w:val="DefaultParagraphFont"/>
    <w:uiPriority w:val="99"/>
    <w:semiHidden/>
    <w:unhideWhenUsed/>
    <w:rsid w:val="00566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Rayan</dc:creator>
  <cp:keywords/>
  <dc:description/>
  <cp:lastModifiedBy>Rayan</cp:lastModifiedBy>
  <cp:revision>9</cp:revision>
  <dcterms:created xsi:type="dcterms:W3CDTF">2022-01-03T15:57:00Z</dcterms:created>
  <dcterms:modified xsi:type="dcterms:W3CDTF">2022-10-30T11:56:00Z</dcterms:modified>
</cp:coreProperties>
</file>